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2C94AE" w14:textId="63C6A683" w:rsidR="00BB7A8D" w:rsidRPr="007B0638" w:rsidRDefault="00310374" w:rsidP="007B0638">
      <w:pPr>
        <w:pStyle w:val="NoSpacing"/>
        <w:jc w:val="center"/>
        <w:rPr>
          <w:b/>
          <w:bCs/>
          <w:sz w:val="36"/>
          <w:szCs w:val="36"/>
          <w:u w:val="single"/>
        </w:rPr>
      </w:pPr>
      <w:bookmarkStart w:id="0" w:name="_Hlk31897990"/>
      <w:r>
        <w:rPr>
          <w:b/>
          <w:bCs/>
          <w:sz w:val="36"/>
          <w:szCs w:val="36"/>
          <w:u w:val="single"/>
        </w:rPr>
        <w:t>ORONOKE WOODS</w:t>
      </w:r>
    </w:p>
    <w:p w14:paraId="414086CE" w14:textId="0BD96865" w:rsidR="007B0638" w:rsidRDefault="007B0638" w:rsidP="007B0638">
      <w:pPr>
        <w:pStyle w:val="NoSpacing"/>
        <w:jc w:val="center"/>
        <w:rPr>
          <w:b/>
          <w:bCs/>
          <w:sz w:val="36"/>
          <w:szCs w:val="36"/>
          <w:u w:val="single"/>
        </w:rPr>
      </w:pPr>
      <w:r w:rsidRPr="007B0638">
        <w:rPr>
          <w:b/>
          <w:bCs/>
          <w:sz w:val="36"/>
          <w:szCs w:val="36"/>
          <w:u w:val="single"/>
        </w:rPr>
        <w:t>MAINTENANCE STANDARDS</w:t>
      </w:r>
    </w:p>
    <w:bookmarkEnd w:id="0"/>
    <w:p w14:paraId="2E86A7FD" w14:textId="7EE74F57" w:rsidR="007B0638" w:rsidRDefault="007B0638" w:rsidP="007B0638">
      <w:pPr>
        <w:pStyle w:val="NoSpacing"/>
        <w:jc w:val="center"/>
        <w:rPr>
          <w:b/>
          <w:bCs/>
          <w:sz w:val="36"/>
          <w:szCs w:val="36"/>
          <w:u w:val="single"/>
        </w:rPr>
      </w:pPr>
    </w:p>
    <w:p w14:paraId="0ADBC7A3" w14:textId="5D779DE9" w:rsidR="007B0638" w:rsidRDefault="007B0638" w:rsidP="007B0638">
      <w:pPr>
        <w:pStyle w:val="NoSpacing"/>
        <w:jc w:val="center"/>
        <w:rPr>
          <w:sz w:val="28"/>
          <w:szCs w:val="28"/>
        </w:rPr>
      </w:pPr>
      <w:r w:rsidRPr="007B0638">
        <w:rPr>
          <w:sz w:val="28"/>
          <w:szCs w:val="28"/>
        </w:rPr>
        <w:t>Table of Contents</w:t>
      </w:r>
    </w:p>
    <w:p w14:paraId="5B6A4B69" w14:textId="1B4A670F" w:rsidR="00310374" w:rsidRDefault="00310374" w:rsidP="007B0638">
      <w:pPr>
        <w:rPr>
          <w:b/>
          <w:bCs/>
          <w:sz w:val="24"/>
          <w:szCs w:val="24"/>
        </w:rPr>
      </w:pPr>
    </w:p>
    <w:tbl>
      <w:tblPr>
        <w:tblW w:w="10130" w:type="dxa"/>
        <w:tblLook w:val="04A0" w:firstRow="1" w:lastRow="0" w:firstColumn="1" w:lastColumn="0" w:noHBand="0" w:noVBand="1"/>
      </w:tblPr>
      <w:tblGrid>
        <w:gridCol w:w="9292"/>
        <w:gridCol w:w="960"/>
      </w:tblGrid>
      <w:tr w:rsidR="000C2809" w:rsidRPr="000C2809" w14:paraId="5CB10628" w14:textId="77777777" w:rsidTr="000C2809">
        <w:trPr>
          <w:trHeight w:val="315"/>
        </w:trPr>
        <w:tc>
          <w:tcPr>
            <w:tcW w:w="9170" w:type="dxa"/>
            <w:tcBorders>
              <w:top w:val="nil"/>
              <w:left w:val="nil"/>
              <w:bottom w:val="nil"/>
              <w:right w:val="nil"/>
            </w:tcBorders>
            <w:shd w:val="clear" w:color="auto" w:fill="auto"/>
            <w:noWrap/>
            <w:vAlign w:val="bottom"/>
            <w:hideMark/>
          </w:tcPr>
          <w:p w14:paraId="6899C311" w14:textId="39D2349F" w:rsidR="000C2809" w:rsidRPr="000C2809" w:rsidRDefault="000C2809" w:rsidP="000C2809">
            <w:pPr>
              <w:spacing w:after="0" w:line="240" w:lineRule="auto"/>
              <w:rPr>
                <w:rFonts w:ascii="Calibri" w:eastAsia="Times New Roman" w:hAnsi="Calibri" w:cs="Calibri"/>
                <w:b/>
                <w:bCs/>
                <w:color w:val="000000"/>
                <w:sz w:val="24"/>
                <w:szCs w:val="24"/>
              </w:rPr>
            </w:pPr>
            <w:r w:rsidRPr="000C2809">
              <w:rPr>
                <w:rFonts w:ascii="Calibri" w:eastAsia="Times New Roman" w:hAnsi="Calibri" w:cs="Calibri"/>
                <w:b/>
                <w:bCs/>
                <w:color w:val="000000"/>
                <w:sz w:val="24"/>
                <w:szCs w:val="24"/>
              </w:rPr>
              <w:t>Dryer Vent Cleaning (Unit with Dryers)…..........................................................................</w:t>
            </w:r>
            <w:r w:rsidR="00872F66">
              <w:rPr>
                <w:rFonts w:ascii="Calibri" w:eastAsia="Times New Roman" w:hAnsi="Calibri" w:cs="Calibri"/>
                <w:b/>
                <w:bCs/>
                <w:color w:val="000000"/>
                <w:sz w:val="24"/>
                <w:szCs w:val="24"/>
              </w:rPr>
              <w:t>...</w:t>
            </w:r>
          </w:p>
        </w:tc>
        <w:tc>
          <w:tcPr>
            <w:tcW w:w="960" w:type="dxa"/>
            <w:tcBorders>
              <w:top w:val="nil"/>
              <w:left w:val="nil"/>
              <w:bottom w:val="nil"/>
              <w:right w:val="nil"/>
            </w:tcBorders>
            <w:shd w:val="clear" w:color="auto" w:fill="auto"/>
            <w:noWrap/>
            <w:vAlign w:val="bottom"/>
            <w:hideMark/>
          </w:tcPr>
          <w:p w14:paraId="6DDD451B" w14:textId="77777777" w:rsidR="000C2809" w:rsidRPr="000C2809" w:rsidRDefault="000C2809" w:rsidP="000C2809">
            <w:pPr>
              <w:spacing w:after="0" w:line="240" w:lineRule="auto"/>
              <w:rPr>
                <w:rFonts w:ascii="Calibri" w:eastAsia="Times New Roman" w:hAnsi="Calibri" w:cs="Calibri"/>
                <w:b/>
                <w:bCs/>
                <w:color w:val="000000"/>
                <w:sz w:val="24"/>
                <w:szCs w:val="24"/>
              </w:rPr>
            </w:pPr>
            <w:r w:rsidRPr="000C2809">
              <w:rPr>
                <w:rFonts w:ascii="Calibri" w:eastAsia="Times New Roman" w:hAnsi="Calibri" w:cs="Calibri"/>
                <w:b/>
                <w:bCs/>
                <w:color w:val="000000"/>
                <w:sz w:val="24"/>
                <w:szCs w:val="24"/>
              </w:rPr>
              <w:t>2</w:t>
            </w:r>
          </w:p>
        </w:tc>
      </w:tr>
      <w:tr w:rsidR="000C2809" w:rsidRPr="000C2809" w14:paraId="00676A9A" w14:textId="77777777" w:rsidTr="000C2809">
        <w:trPr>
          <w:trHeight w:val="315"/>
        </w:trPr>
        <w:tc>
          <w:tcPr>
            <w:tcW w:w="9170" w:type="dxa"/>
            <w:tcBorders>
              <w:top w:val="nil"/>
              <w:left w:val="nil"/>
              <w:bottom w:val="nil"/>
              <w:right w:val="nil"/>
            </w:tcBorders>
            <w:shd w:val="clear" w:color="auto" w:fill="auto"/>
            <w:noWrap/>
            <w:vAlign w:val="bottom"/>
            <w:hideMark/>
          </w:tcPr>
          <w:p w14:paraId="0E46155C" w14:textId="2FBEC1DA" w:rsidR="000C2809" w:rsidRPr="000C2809" w:rsidRDefault="000C2809" w:rsidP="000C2809">
            <w:pPr>
              <w:spacing w:after="0" w:line="240" w:lineRule="auto"/>
              <w:rPr>
                <w:rFonts w:ascii="Calibri" w:eastAsia="Times New Roman" w:hAnsi="Calibri" w:cs="Calibri"/>
                <w:b/>
                <w:bCs/>
                <w:color w:val="000000"/>
                <w:sz w:val="24"/>
                <w:szCs w:val="24"/>
              </w:rPr>
            </w:pPr>
            <w:r w:rsidRPr="000C2809">
              <w:rPr>
                <w:rFonts w:ascii="Calibri" w:eastAsia="Times New Roman" w:hAnsi="Calibri" w:cs="Calibri"/>
                <w:b/>
                <w:bCs/>
                <w:color w:val="000000"/>
                <w:sz w:val="24"/>
                <w:szCs w:val="24"/>
              </w:rPr>
              <w:t>Washing Machines, Dishwashers, Refrigerators and Ice-Makers…...................................</w:t>
            </w:r>
            <w:r w:rsidR="00872F66">
              <w:rPr>
                <w:rFonts w:ascii="Calibri" w:eastAsia="Times New Roman" w:hAnsi="Calibri" w:cs="Calibri"/>
                <w:b/>
                <w:bCs/>
                <w:color w:val="000000"/>
                <w:sz w:val="24"/>
                <w:szCs w:val="24"/>
              </w:rPr>
              <w:t>.....</w:t>
            </w:r>
          </w:p>
        </w:tc>
        <w:tc>
          <w:tcPr>
            <w:tcW w:w="960" w:type="dxa"/>
            <w:tcBorders>
              <w:top w:val="nil"/>
              <w:left w:val="nil"/>
              <w:bottom w:val="nil"/>
              <w:right w:val="nil"/>
            </w:tcBorders>
            <w:shd w:val="clear" w:color="auto" w:fill="auto"/>
            <w:noWrap/>
            <w:vAlign w:val="bottom"/>
            <w:hideMark/>
          </w:tcPr>
          <w:p w14:paraId="31AE2252" w14:textId="77777777" w:rsidR="000C2809" w:rsidRPr="000C2809" w:rsidRDefault="000C2809" w:rsidP="000C2809">
            <w:pPr>
              <w:spacing w:after="0" w:line="240" w:lineRule="auto"/>
              <w:rPr>
                <w:rFonts w:ascii="Calibri" w:eastAsia="Times New Roman" w:hAnsi="Calibri" w:cs="Calibri"/>
                <w:b/>
                <w:bCs/>
                <w:color w:val="000000"/>
                <w:sz w:val="24"/>
                <w:szCs w:val="24"/>
              </w:rPr>
            </w:pPr>
            <w:r w:rsidRPr="000C2809">
              <w:rPr>
                <w:rFonts w:ascii="Calibri" w:eastAsia="Times New Roman" w:hAnsi="Calibri" w:cs="Calibri"/>
                <w:b/>
                <w:bCs/>
                <w:color w:val="000000"/>
                <w:sz w:val="24"/>
                <w:szCs w:val="24"/>
              </w:rPr>
              <w:t>2</w:t>
            </w:r>
          </w:p>
        </w:tc>
      </w:tr>
      <w:tr w:rsidR="000C2809" w:rsidRPr="000C2809" w14:paraId="0453F29D" w14:textId="77777777" w:rsidTr="000C2809">
        <w:trPr>
          <w:trHeight w:val="315"/>
        </w:trPr>
        <w:tc>
          <w:tcPr>
            <w:tcW w:w="9170" w:type="dxa"/>
            <w:tcBorders>
              <w:top w:val="nil"/>
              <w:left w:val="nil"/>
              <w:bottom w:val="nil"/>
              <w:right w:val="nil"/>
            </w:tcBorders>
            <w:shd w:val="clear" w:color="auto" w:fill="auto"/>
            <w:noWrap/>
            <w:vAlign w:val="bottom"/>
            <w:hideMark/>
          </w:tcPr>
          <w:p w14:paraId="1A713C03" w14:textId="77777777" w:rsidR="000C2809" w:rsidRPr="000C2809" w:rsidRDefault="000C2809" w:rsidP="000C2809">
            <w:pPr>
              <w:spacing w:after="0" w:line="240" w:lineRule="auto"/>
              <w:rPr>
                <w:rFonts w:ascii="Calibri" w:eastAsia="Times New Roman" w:hAnsi="Calibri" w:cs="Calibri"/>
                <w:b/>
                <w:bCs/>
                <w:color w:val="000000"/>
                <w:sz w:val="24"/>
                <w:szCs w:val="24"/>
              </w:rPr>
            </w:pPr>
            <w:r w:rsidRPr="000C2809">
              <w:rPr>
                <w:rFonts w:ascii="Calibri" w:eastAsia="Times New Roman" w:hAnsi="Calibri" w:cs="Calibri"/>
                <w:b/>
                <w:bCs/>
                <w:color w:val="000000"/>
                <w:sz w:val="24"/>
                <w:szCs w:val="24"/>
              </w:rPr>
              <w:t>Toilets and Plumbing….........................................................................................................</w:t>
            </w:r>
          </w:p>
        </w:tc>
        <w:tc>
          <w:tcPr>
            <w:tcW w:w="960" w:type="dxa"/>
            <w:tcBorders>
              <w:top w:val="nil"/>
              <w:left w:val="nil"/>
              <w:bottom w:val="nil"/>
              <w:right w:val="nil"/>
            </w:tcBorders>
            <w:shd w:val="clear" w:color="auto" w:fill="auto"/>
            <w:noWrap/>
            <w:vAlign w:val="bottom"/>
            <w:hideMark/>
          </w:tcPr>
          <w:p w14:paraId="0517FD10" w14:textId="77777777" w:rsidR="000C2809" w:rsidRPr="000C2809" w:rsidRDefault="000C2809" w:rsidP="000C2809">
            <w:pPr>
              <w:spacing w:after="0" w:line="240" w:lineRule="auto"/>
              <w:rPr>
                <w:rFonts w:ascii="Calibri" w:eastAsia="Times New Roman" w:hAnsi="Calibri" w:cs="Calibri"/>
                <w:b/>
                <w:bCs/>
                <w:color w:val="000000"/>
                <w:sz w:val="24"/>
                <w:szCs w:val="24"/>
              </w:rPr>
            </w:pPr>
            <w:r w:rsidRPr="000C2809">
              <w:rPr>
                <w:rFonts w:ascii="Calibri" w:eastAsia="Times New Roman" w:hAnsi="Calibri" w:cs="Calibri"/>
                <w:b/>
                <w:bCs/>
                <w:color w:val="000000"/>
                <w:sz w:val="24"/>
                <w:szCs w:val="24"/>
              </w:rPr>
              <w:t>2</w:t>
            </w:r>
          </w:p>
        </w:tc>
      </w:tr>
      <w:tr w:rsidR="000C2809" w:rsidRPr="000C2809" w14:paraId="167888A3" w14:textId="77777777" w:rsidTr="000C2809">
        <w:trPr>
          <w:trHeight w:val="315"/>
        </w:trPr>
        <w:tc>
          <w:tcPr>
            <w:tcW w:w="9170" w:type="dxa"/>
            <w:tcBorders>
              <w:top w:val="nil"/>
              <w:left w:val="nil"/>
              <w:bottom w:val="nil"/>
              <w:right w:val="nil"/>
            </w:tcBorders>
            <w:shd w:val="clear" w:color="auto" w:fill="auto"/>
            <w:noWrap/>
            <w:vAlign w:val="bottom"/>
            <w:hideMark/>
          </w:tcPr>
          <w:p w14:paraId="238F259E" w14:textId="0B6472C8" w:rsidR="000C2809" w:rsidRPr="000C2809" w:rsidRDefault="000C2809" w:rsidP="000C2809">
            <w:pPr>
              <w:spacing w:after="0" w:line="240" w:lineRule="auto"/>
              <w:rPr>
                <w:rFonts w:ascii="Calibri" w:eastAsia="Times New Roman" w:hAnsi="Calibri" w:cs="Calibri"/>
                <w:b/>
                <w:bCs/>
                <w:color w:val="000000"/>
                <w:sz w:val="24"/>
                <w:szCs w:val="24"/>
              </w:rPr>
            </w:pPr>
            <w:r w:rsidRPr="000C2809">
              <w:rPr>
                <w:rFonts w:ascii="Calibri" w:eastAsia="Times New Roman" w:hAnsi="Calibri" w:cs="Calibri"/>
                <w:b/>
                <w:bCs/>
                <w:color w:val="000000"/>
                <w:sz w:val="24"/>
                <w:szCs w:val="24"/>
              </w:rPr>
              <w:t>Reporting Leaks….................................................................................................................</w:t>
            </w:r>
          </w:p>
        </w:tc>
        <w:tc>
          <w:tcPr>
            <w:tcW w:w="960" w:type="dxa"/>
            <w:tcBorders>
              <w:top w:val="nil"/>
              <w:left w:val="nil"/>
              <w:bottom w:val="nil"/>
              <w:right w:val="nil"/>
            </w:tcBorders>
            <w:shd w:val="clear" w:color="auto" w:fill="auto"/>
            <w:noWrap/>
            <w:vAlign w:val="bottom"/>
            <w:hideMark/>
          </w:tcPr>
          <w:p w14:paraId="45A2ED5B" w14:textId="77777777" w:rsidR="000C2809" w:rsidRPr="000C2809" w:rsidRDefault="000C2809" w:rsidP="000C2809">
            <w:pPr>
              <w:spacing w:after="0" w:line="240" w:lineRule="auto"/>
              <w:rPr>
                <w:rFonts w:ascii="Calibri" w:eastAsia="Times New Roman" w:hAnsi="Calibri" w:cs="Calibri"/>
                <w:b/>
                <w:bCs/>
                <w:color w:val="000000"/>
                <w:sz w:val="24"/>
                <w:szCs w:val="24"/>
              </w:rPr>
            </w:pPr>
            <w:r w:rsidRPr="000C2809">
              <w:rPr>
                <w:rFonts w:ascii="Calibri" w:eastAsia="Times New Roman" w:hAnsi="Calibri" w:cs="Calibri"/>
                <w:b/>
                <w:bCs/>
                <w:color w:val="000000"/>
                <w:sz w:val="24"/>
                <w:szCs w:val="24"/>
              </w:rPr>
              <w:t>2</w:t>
            </w:r>
          </w:p>
        </w:tc>
      </w:tr>
      <w:tr w:rsidR="000C2809" w:rsidRPr="000C2809" w14:paraId="08726535" w14:textId="77777777" w:rsidTr="000C2809">
        <w:trPr>
          <w:trHeight w:val="315"/>
        </w:trPr>
        <w:tc>
          <w:tcPr>
            <w:tcW w:w="9170" w:type="dxa"/>
            <w:tcBorders>
              <w:top w:val="nil"/>
              <w:left w:val="nil"/>
              <w:bottom w:val="nil"/>
              <w:right w:val="nil"/>
            </w:tcBorders>
            <w:shd w:val="clear" w:color="auto" w:fill="auto"/>
            <w:noWrap/>
            <w:vAlign w:val="bottom"/>
            <w:hideMark/>
          </w:tcPr>
          <w:p w14:paraId="291EA11E" w14:textId="4EE67CF3" w:rsidR="000C2809" w:rsidRPr="000C2809" w:rsidRDefault="000C2809" w:rsidP="000C2809">
            <w:pPr>
              <w:spacing w:after="0" w:line="240" w:lineRule="auto"/>
              <w:rPr>
                <w:rFonts w:ascii="Calibri" w:eastAsia="Times New Roman" w:hAnsi="Calibri" w:cs="Calibri"/>
                <w:b/>
                <w:bCs/>
                <w:color w:val="000000"/>
                <w:sz w:val="24"/>
                <w:szCs w:val="24"/>
              </w:rPr>
            </w:pPr>
            <w:r w:rsidRPr="000C2809">
              <w:rPr>
                <w:rFonts w:ascii="Calibri" w:eastAsia="Times New Roman" w:hAnsi="Calibri" w:cs="Calibri"/>
                <w:b/>
                <w:bCs/>
                <w:color w:val="000000"/>
                <w:sz w:val="24"/>
                <w:szCs w:val="24"/>
              </w:rPr>
              <w:t>Smoke Detectors</w:t>
            </w:r>
            <w:r w:rsidR="001F02E4">
              <w:rPr>
                <w:rFonts w:ascii="Calibri" w:eastAsia="Times New Roman" w:hAnsi="Calibri" w:cs="Calibri"/>
                <w:b/>
                <w:bCs/>
                <w:color w:val="000000"/>
                <w:sz w:val="24"/>
                <w:szCs w:val="24"/>
              </w:rPr>
              <w:t>………………………………………………………………………………………………………………..</w:t>
            </w:r>
          </w:p>
        </w:tc>
        <w:tc>
          <w:tcPr>
            <w:tcW w:w="960" w:type="dxa"/>
            <w:tcBorders>
              <w:top w:val="nil"/>
              <w:left w:val="nil"/>
              <w:bottom w:val="nil"/>
              <w:right w:val="nil"/>
            </w:tcBorders>
            <w:shd w:val="clear" w:color="auto" w:fill="auto"/>
            <w:noWrap/>
            <w:vAlign w:val="bottom"/>
            <w:hideMark/>
          </w:tcPr>
          <w:p w14:paraId="1717D5D1" w14:textId="77777777" w:rsidR="000C2809" w:rsidRPr="000C2809" w:rsidRDefault="000C2809" w:rsidP="000C2809">
            <w:pPr>
              <w:spacing w:after="0" w:line="240" w:lineRule="auto"/>
              <w:rPr>
                <w:rFonts w:ascii="Calibri" w:eastAsia="Times New Roman" w:hAnsi="Calibri" w:cs="Calibri"/>
                <w:b/>
                <w:bCs/>
                <w:color w:val="000000"/>
                <w:sz w:val="24"/>
                <w:szCs w:val="24"/>
              </w:rPr>
            </w:pPr>
            <w:r w:rsidRPr="000C2809">
              <w:rPr>
                <w:rFonts w:ascii="Calibri" w:eastAsia="Times New Roman" w:hAnsi="Calibri" w:cs="Calibri"/>
                <w:b/>
                <w:bCs/>
                <w:color w:val="000000"/>
                <w:sz w:val="24"/>
                <w:szCs w:val="24"/>
              </w:rPr>
              <w:t>2</w:t>
            </w:r>
          </w:p>
        </w:tc>
      </w:tr>
      <w:tr w:rsidR="000C2809" w:rsidRPr="000C2809" w14:paraId="6689B05E" w14:textId="77777777" w:rsidTr="000C2809">
        <w:trPr>
          <w:trHeight w:val="315"/>
        </w:trPr>
        <w:tc>
          <w:tcPr>
            <w:tcW w:w="9170" w:type="dxa"/>
            <w:tcBorders>
              <w:top w:val="nil"/>
              <w:left w:val="nil"/>
              <w:bottom w:val="nil"/>
              <w:right w:val="nil"/>
            </w:tcBorders>
            <w:shd w:val="clear" w:color="auto" w:fill="auto"/>
            <w:noWrap/>
            <w:vAlign w:val="bottom"/>
            <w:hideMark/>
          </w:tcPr>
          <w:p w14:paraId="27A15129" w14:textId="3E998656" w:rsidR="000C2809" w:rsidRPr="000C2809" w:rsidRDefault="000C2809" w:rsidP="000C2809">
            <w:pPr>
              <w:spacing w:after="0" w:line="240" w:lineRule="auto"/>
              <w:rPr>
                <w:rFonts w:ascii="Calibri" w:eastAsia="Times New Roman" w:hAnsi="Calibri" w:cs="Calibri"/>
                <w:b/>
                <w:bCs/>
                <w:color w:val="000000"/>
                <w:sz w:val="24"/>
                <w:szCs w:val="24"/>
              </w:rPr>
            </w:pPr>
            <w:r w:rsidRPr="000C2809">
              <w:rPr>
                <w:rFonts w:ascii="Calibri" w:eastAsia="Times New Roman" w:hAnsi="Calibri" w:cs="Calibri"/>
                <w:b/>
                <w:bCs/>
                <w:color w:val="000000"/>
                <w:sz w:val="24"/>
                <w:szCs w:val="24"/>
              </w:rPr>
              <w:t>Heat in Units</w:t>
            </w:r>
            <w:r w:rsidR="001F02E4">
              <w:rPr>
                <w:rFonts w:ascii="Calibri" w:eastAsia="Times New Roman" w:hAnsi="Calibri" w:cs="Calibri"/>
                <w:b/>
                <w:bCs/>
                <w:color w:val="000000"/>
                <w:sz w:val="24"/>
                <w:szCs w:val="24"/>
              </w:rPr>
              <w:t>………………………………………………………………………………………………………………………</w:t>
            </w:r>
          </w:p>
        </w:tc>
        <w:tc>
          <w:tcPr>
            <w:tcW w:w="960" w:type="dxa"/>
            <w:tcBorders>
              <w:top w:val="nil"/>
              <w:left w:val="nil"/>
              <w:bottom w:val="nil"/>
              <w:right w:val="nil"/>
            </w:tcBorders>
            <w:shd w:val="clear" w:color="auto" w:fill="auto"/>
            <w:noWrap/>
            <w:vAlign w:val="bottom"/>
            <w:hideMark/>
          </w:tcPr>
          <w:p w14:paraId="72B3607E" w14:textId="77777777" w:rsidR="000C2809" w:rsidRPr="000C2809" w:rsidRDefault="000C2809" w:rsidP="000C2809">
            <w:pPr>
              <w:spacing w:after="0" w:line="240" w:lineRule="auto"/>
              <w:rPr>
                <w:rFonts w:ascii="Calibri" w:eastAsia="Times New Roman" w:hAnsi="Calibri" w:cs="Calibri"/>
                <w:b/>
                <w:bCs/>
                <w:color w:val="000000"/>
                <w:sz w:val="24"/>
                <w:szCs w:val="24"/>
              </w:rPr>
            </w:pPr>
            <w:r w:rsidRPr="000C2809">
              <w:rPr>
                <w:rFonts w:ascii="Calibri" w:eastAsia="Times New Roman" w:hAnsi="Calibri" w:cs="Calibri"/>
                <w:b/>
                <w:bCs/>
                <w:color w:val="000000"/>
                <w:sz w:val="24"/>
                <w:szCs w:val="24"/>
              </w:rPr>
              <w:t>2</w:t>
            </w:r>
          </w:p>
        </w:tc>
      </w:tr>
      <w:tr w:rsidR="000C2809" w:rsidRPr="000C2809" w14:paraId="0869B5D6" w14:textId="77777777" w:rsidTr="000C2809">
        <w:trPr>
          <w:trHeight w:val="315"/>
        </w:trPr>
        <w:tc>
          <w:tcPr>
            <w:tcW w:w="9170" w:type="dxa"/>
            <w:tcBorders>
              <w:top w:val="nil"/>
              <w:left w:val="nil"/>
              <w:bottom w:val="nil"/>
              <w:right w:val="nil"/>
            </w:tcBorders>
            <w:shd w:val="clear" w:color="auto" w:fill="auto"/>
            <w:noWrap/>
            <w:vAlign w:val="bottom"/>
            <w:hideMark/>
          </w:tcPr>
          <w:p w14:paraId="4B3FE3E2" w14:textId="049381C4" w:rsidR="000C2809" w:rsidRPr="000C2809" w:rsidRDefault="000C2809" w:rsidP="000C2809">
            <w:pPr>
              <w:spacing w:after="0" w:line="240" w:lineRule="auto"/>
              <w:rPr>
                <w:rFonts w:ascii="Calibri" w:eastAsia="Times New Roman" w:hAnsi="Calibri" w:cs="Calibri"/>
                <w:b/>
                <w:bCs/>
                <w:color w:val="000000"/>
                <w:sz w:val="24"/>
                <w:szCs w:val="24"/>
              </w:rPr>
            </w:pPr>
            <w:r w:rsidRPr="000C2809">
              <w:rPr>
                <w:rFonts w:ascii="Calibri" w:eastAsia="Times New Roman" w:hAnsi="Calibri" w:cs="Calibri"/>
                <w:b/>
                <w:bCs/>
                <w:color w:val="000000"/>
                <w:sz w:val="24"/>
                <w:szCs w:val="24"/>
              </w:rPr>
              <w:t>Outside Spigots…..................................................................................................................</w:t>
            </w:r>
          </w:p>
        </w:tc>
        <w:tc>
          <w:tcPr>
            <w:tcW w:w="960" w:type="dxa"/>
            <w:tcBorders>
              <w:top w:val="nil"/>
              <w:left w:val="nil"/>
              <w:bottom w:val="nil"/>
              <w:right w:val="nil"/>
            </w:tcBorders>
            <w:shd w:val="clear" w:color="auto" w:fill="auto"/>
            <w:noWrap/>
            <w:vAlign w:val="bottom"/>
            <w:hideMark/>
          </w:tcPr>
          <w:p w14:paraId="6D1637DB" w14:textId="77777777" w:rsidR="000C2809" w:rsidRPr="000C2809" w:rsidRDefault="000C2809" w:rsidP="000C2809">
            <w:pPr>
              <w:spacing w:after="0" w:line="240" w:lineRule="auto"/>
              <w:rPr>
                <w:rFonts w:ascii="Calibri" w:eastAsia="Times New Roman" w:hAnsi="Calibri" w:cs="Calibri"/>
                <w:b/>
                <w:bCs/>
                <w:color w:val="000000"/>
                <w:sz w:val="24"/>
                <w:szCs w:val="24"/>
              </w:rPr>
            </w:pPr>
            <w:r w:rsidRPr="000C2809">
              <w:rPr>
                <w:rFonts w:ascii="Calibri" w:eastAsia="Times New Roman" w:hAnsi="Calibri" w:cs="Calibri"/>
                <w:b/>
                <w:bCs/>
                <w:color w:val="000000"/>
                <w:sz w:val="24"/>
                <w:szCs w:val="24"/>
              </w:rPr>
              <w:t>3</w:t>
            </w:r>
          </w:p>
        </w:tc>
      </w:tr>
      <w:tr w:rsidR="000C2809" w:rsidRPr="000C2809" w14:paraId="0DFE1F42" w14:textId="77777777" w:rsidTr="000C2809">
        <w:trPr>
          <w:trHeight w:val="315"/>
        </w:trPr>
        <w:tc>
          <w:tcPr>
            <w:tcW w:w="9170" w:type="dxa"/>
            <w:tcBorders>
              <w:top w:val="nil"/>
              <w:left w:val="nil"/>
              <w:bottom w:val="nil"/>
              <w:right w:val="nil"/>
            </w:tcBorders>
            <w:shd w:val="clear" w:color="auto" w:fill="auto"/>
            <w:noWrap/>
            <w:vAlign w:val="bottom"/>
            <w:hideMark/>
          </w:tcPr>
          <w:p w14:paraId="5A718E29" w14:textId="29E5ECE8" w:rsidR="000C2809" w:rsidRPr="000C2809" w:rsidRDefault="000C2809" w:rsidP="000C2809">
            <w:pPr>
              <w:spacing w:after="0" w:line="240" w:lineRule="auto"/>
              <w:rPr>
                <w:rFonts w:ascii="Calibri" w:eastAsia="Times New Roman" w:hAnsi="Calibri" w:cs="Calibri"/>
                <w:b/>
                <w:bCs/>
                <w:color w:val="000000"/>
                <w:sz w:val="24"/>
                <w:szCs w:val="24"/>
              </w:rPr>
            </w:pPr>
            <w:r w:rsidRPr="000C2809">
              <w:rPr>
                <w:rFonts w:ascii="Calibri" w:eastAsia="Times New Roman" w:hAnsi="Calibri" w:cs="Calibri"/>
                <w:b/>
                <w:bCs/>
                <w:color w:val="000000"/>
                <w:sz w:val="24"/>
                <w:szCs w:val="24"/>
              </w:rPr>
              <w:t>Grill Safety….........................................................................................................................</w:t>
            </w:r>
          </w:p>
        </w:tc>
        <w:tc>
          <w:tcPr>
            <w:tcW w:w="960" w:type="dxa"/>
            <w:tcBorders>
              <w:top w:val="nil"/>
              <w:left w:val="nil"/>
              <w:bottom w:val="nil"/>
              <w:right w:val="nil"/>
            </w:tcBorders>
            <w:shd w:val="clear" w:color="auto" w:fill="auto"/>
            <w:noWrap/>
            <w:vAlign w:val="bottom"/>
            <w:hideMark/>
          </w:tcPr>
          <w:p w14:paraId="5167964E" w14:textId="77777777" w:rsidR="000C2809" w:rsidRPr="000C2809" w:rsidRDefault="000C2809" w:rsidP="000C2809">
            <w:pPr>
              <w:spacing w:after="0" w:line="240" w:lineRule="auto"/>
              <w:rPr>
                <w:rFonts w:ascii="Calibri" w:eastAsia="Times New Roman" w:hAnsi="Calibri" w:cs="Calibri"/>
                <w:b/>
                <w:bCs/>
                <w:color w:val="000000"/>
                <w:sz w:val="24"/>
                <w:szCs w:val="24"/>
              </w:rPr>
            </w:pPr>
            <w:r w:rsidRPr="000C2809">
              <w:rPr>
                <w:rFonts w:ascii="Calibri" w:eastAsia="Times New Roman" w:hAnsi="Calibri" w:cs="Calibri"/>
                <w:b/>
                <w:bCs/>
                <w:color w:val="000000"/>
                <w:sz w:val="24"/>
                <w:szCs w:val="24"/>
              </w:rPr>
              <w:t>3</w:t>
            </w:r>
          </w:p>
        </w:tc>
      </w:tr>
      <w:tr w:rsidR="000C2809" w:rsidRPr="000C2809" w14:paraId="636E0AEE" w14:textId="77777777" w:rsidTr="000C2809">
        <w:trPr>
          <w:trHeight w:val="315"/>
        </w:trPr>
        <w:tc>
          <w:tcPr>
            <w:tcW w:w="9170" w:type="dxa"/>
            <w:tcBorders>
              <w:top w:val="nil"/>
              <w:left w:val="nil"/>
              <w:bottom w:val="nil"/>
              <w:right w:val="nil"/>
            </w:tcBorders>
            <w:shd w:val="clear" w:color="auto" w:fill="auto"/>
            <w:noWrap/>
            <w:vAlign w:val="bottom"/>
            <w:hideMark/>
          </w:tcPr>
          <w:p w14:paraId="6901D02F" w14:textId="74BE5CAA" w:rsidR="000C2809" w:rsidRPr="000C2809" w:rsidRDefault="000C2809" w:rsidP="000C2809">
            <w:pPr>
              <w:spacing w:after="0" w:line="240" w:lineRule="auto"/>
              <w:rPr>
                <w:rFonts w:ascii="Calibri" w:eastAsia="Times New Roman" w:hAnsi="Calibri" w:cs="Calibri"/>
                <w:b/>
                <w:bCs/>
                <w:color w:val="000000"/>
                <w:sz w:val="24"/>
                <w:szCs w:val="24"/>
              </w:rPr>
            </w:pPr>
            <w:r w:rsidRPr="000C2809">
              <w:rPr>
                <w:rFonts w:ascii="Calibri" w:eastAsia="Times New Roman" w:hAnsi="Calibri" w:cs="Calibri"/>
                <w:b/>
                <w:bCs/>
                <w:color w:val="000000"/>
                <w:sz w:val="24"/>
                <w:szCs w:val="24"/>
              </w:rPr>
              <w:t>Work to be Performed by Licensed Professionals…..........................................................</w:t>
            </w:r>
            <w:r w:rsidR="00872F66">
              <w:rPr>
                <w:rFonts w:ascii="Calibri" w:eastAsia="Times New Roman" w:hAnsi="Calibri" w:cs="Calibri"/>
                <w:b/>
                <w:bCs/>
                <w:color w:val="000000"/>
                <w:sz w:val="24"/>
                <w:szCs w:val="24"/>
              </w:rPr>
              <w:t>.....</w:t>
            </w:r>
          </w:p>
        </w:tc>
        <w:tc>
          <w:tcPr>
            <w:tcW w:w="960" w:type="dxa"/>
            <w:tcBorders>
              <w:top w:val="nil"/>
              <w:left w:val="nil"/>
              <w:bottom w:val="nil"/>
              <w:right w:val="nil"/>
            </w:tcBorders>
            <w:shd w:val="clear" w:color="auto" w:fill="auto"/>
            <w:noWrap/>
            <w:vAlign w:val="bottom"/>
            <w:hideMark/>
          </w:tcPr>
          <w:p w14:paraId="059C9789" w14:textId="77777777" w:rsidR="000C2809" w:rsidRPr="000C2809" w:rsidRDefault="000C2809" w:rsidP="000C2809">
            <w:pPr>
              <w:spacing w:after="0" w:line="240" w:lineRule="auto"/>
              <w:rPr>
                <w:rFonts w:ascii="Calibri" w:eastAsia="Times New Roman" w:hAnsi="Calibri" w:cs="Calibri"/>
                <w:b/>
                <w:bCs/>
                <w:color w:val="000000"/>
                <w:sz w:val="24"/>
                <w:szCs w:val="24"/>
              </w:rPr>
            </w:pPr>
            <w:r w:rsidRPr="000C2809">
              <w:rPr>
                <w:rFonts w:ascii="Calibri" w:eastAsia="Times New Roman" w:hAnsi="Calibri" w:cs="Calibri"/>
                <w:b/>
                <w:bCs/>
                <w:color w:val="000000"/>
                <w:sz w:val="24"/>
                <w:szCs w:val="24"/>
              </w:rPr>
              <w:t>3</w:t>
            </w:r>
          </w:p>
        </w:tc>
      </w:tr>
      <w:tr w:rsidR="000C2809" w:rsidRPr="000C2809" w14:paraId="209E9437" w14:textId="77777777" w:rsidTr="000C2809">
        <w:trPr>
          <w:trHeight w:val="315"/>
        </w:trPr>
        <w:tc>
          <w:tcPr>
            <w:tcW w:w="9170" w:type="dxa"/>
            <w:tcBorders>
              <w:top w:val="nil"/>
              <w:left w:val="nil"/>
              <w:bottom w:val="nil"/>
              <w:right w:val="nil"/>
            </w:tcBorders>
            <w:shd w:val="clear" w:color="auto" w:fill="auto"/>
            <w:noWrap/>
            <w:vAlign w:val="bottom"/>
            <w:hideMark/>
          </w:tcPr>
          <w:p w14:paraId="0FA63417" w14:textId="796B0A98" w:rsidR="000C2809" w:rsidRPr="000C2809" w:rsidRDefault="000C2809" w:rsidP="000C2809">
            <w:pPr>
              <w:spacing w:after="0" w:line="240" w:lineRule="auto"/>
              <w:rPr>
                <w:rFonts w:ascii="Calibri" w:eastAsia="Times New Roman" w:hAnsi="Calibri" w:cs="Calibri"/>
                <w:b/>
                <w:bCs/>
                <w:color w:val="000000"/>
                <w:sz w:val="24"/>
                <w:szCs w:val="24"/>
              </w:rPr>
            </w:pPr>
            <w:r w:rsidRPr="000C2809">
              <w:rPr>
                <w:rFonts w:ascii="Calibri" w:eastAsia="Times New Roman" w:hAnsi="Calibri" w:cs="Calibri"/>
                <w:b/>
                <w:bCs/>
                <w:color w:val="000000"/>
                <w:sz w:val="24"/>
                <w:szCs w:val="24"/>
              </w:rPr>
              <w:t>Reporting Association Required Maintenance…...............................................................</w:t>
            </w:r>
            <w:r w:rsidR="00872F66">
              <w:rPr>
                <w:rFonts w:ascii="Calibri" w:eastAsia="Times New Roman" w:hAnsi="Calibri" w:cs="Calibri"/>
                <w:b/>
                <w:bCs/>
                <w:color w:val="000000"/>
                <w:sz w:val="24"/>
                <w:szCs w:val="24"/>
              </w:rPr>
              <w:t>.....</w:t>
            </w:r>
          </w:p>
        </w:tc>
        <w:tc>
          <w:tcPr>
            <w:tcW w:w="960" w:type="dxa"/>
            <w:tcBorders>
              <w:top w:val="nil"/>
              <w:left w:val="nil"/>
              <w:bottom w:val="nil"/>
              <w:right w:val="nil"/>
            </w:tcBorders>
            <w:shd w:val="clear" w:color="auto" w:fill="auto"/>
            <w:noWrap/>
            <w:vAlign w:val="bottom"/>
            <w:hideMark/>
          </w:tcPr>
          <w:p w14:paraId="762911D8" w14:textId="77777777" w:rsidR="000C2809" w:rsidRPr="000C2809" w:rsidRDefault="000C2809" w:rsidP="000C2809">
            <w:pPr>
              <w:spacing w:after="0" w:line="240" w:lineRule="auto"/>
              <w:rPr>
                <w:rFonts w:ascii="Calibri" w:eastAsia="Times New Roman" w:hAnsi="Calibri" w:cs="Calibri"/>
                <w:b/>
                <w:bCs/>
                <w:color w:val="000000"/>
                <w:sz w:val="24"/>
                <w:szCs w:val="24"/>
              </w:rPr>
            </w:pPr>
            <w:r w:rsidRPr="000C2809">
              <w:rPr>
                <w:rFonts w:ascii="Calibri" w:eastAsia="Times New Roman" w:hAnsi="Calibri" w:cs="Calibri"/>
                <w:b/>
                <w:bCs/>
                <w:color w:val="000000"/>
                <w:sz w:val="24"/>
                <w:szCs w:val="24"/>
              </w:rPr>
              <w:t>3</w:t>
            </w:r>
          </w:p>
        </w:tc>
      </w:tr>
      <w:tr w:rsidR="000C2809" w:rsidRPr="000C2809" w14:paraId="6B6A76F7" w14:textId="77777777" w:rsidTr="000C2809">
        <w:trPr>
          <w:trHeight w:val="315"/>
        </w:trPr>
        <w:tc>
          <w:tcPr>
            <w:tcW w:w="9170" w:type="dxa"/>
            <w:tcBorders>
              <w:top w:val="nil"/>
              <w:left w:val="nil"/>
              <w:bottom w:val="nil"/>
              <w:right w:val="nil"/>
            </w:tcBorders>
            <w:shd w:val="clear" w:color="auto" w:fill="auto"/>
            <w:noWrap/>
            <w:vAlign w:val="bottom"/>
            <w:hideMark/>
          </w:tcPr>
          <w:p w14:paraId="7EA8C87C" w14:textId="1A826A66" w:rsidR="000C2809" w:rsidRPr="000C2809" w:rsidRDefault="000C2809" w:rsidP="000C2809">
            <w:pPr>
              <w:spacing w:after="0" w:line="240" w:lineRule="auto"/>
              <w:rPr>
                <w:rFonts w:ascii="Calibri" w:eastAsia="Times New Roman" w:hAnsi="Calibri" w:cs="Calibri"/>
                <w:b/>
                <w:bCs/>
                <w:color w:val="000000"/>
                <w:sz w:val="24"/>
                <w:szCs w:val="24"/>
              </w:rPr>
            </w:pPr>
            <w:r w:rsidRPr="000C2809">
              <w:rPr>
                <w:rFonts w:ascii="Calibri" w:eastAsia="Times New Roman" w:hAnsi="Calibri" w:cs="Calibri"/>
                <w:b/>
                <w:bCs/>
                <w:color w:val="000000"/>
                <w:sz w:val="24"/>
                <w:szCs w:val="24"/>
              </w:rPr>
              <w:t>Failure to Report Loss…........................................................................................................</w:t>
            </w:r>
            <w:r w:rsidR="00872F66">
              <w:rPr>
                <w:rFonts w:ascii="Calibri" w:eastAsia="Times New Roman" w:hAnsi="Calibri" w:cs="Calibri"/>
                <w:b/>
                <w:bCs/>
                <w:color w:val="000000"/>
                <w:sz w:val="24"/>
                <w:szCs w:val="24"/>
              </w:rPr>
              <w:t>.</w:t>
            </w:r>
          </w:p>
        </w:tc>
        <w:tc>
          <w:tcPr>
            <w:tcW w:w="960" w:type="dxa"/>
            <w:tcBorders>
              <w:top w:val="nil"/>
              <w:left w:val="nil"/>
              <w:bottom w:val="nil"/>
              <w:right w:val="nil"/>
            </w:tcBorders>
            <w:shd w:val="clear" w:color="auto" w:fill="auto"/>
            <w:noWrap/>
            <w:vAlign w:val="bottom"/>
            <w:hideMark/>
          </w:tcPr>
          <w:p w14:paraId="2C203A54" w14:textId="77777777" w:rsidR="000C2809" w:rsidRPr="000C2809" w:rsidRDefault="000C2809" w:rsidP="000C2809">
            <w:pPr>
              <w:spacing w:after="0" w:line="240" w:lineRule="auto"/>
              <w:rPr>
                <w:rFonts w:ascii="Calibri" w:eastAsia="Times New Roman" w:hAnsi="Calibri" w:cs="Calibri"/>
                <w:b/>
                <w:bCs/>
                <w:color w:val="000000"/>
                <w:sz w:val="24"/>
                <w:szCs w:val="24"/>
              </w:rPr>
            </w:pPr>
            <w:r w:rsidRPr="000C2809">
              <w:rPr>
                <w:rFonts w:ascii="Calibri" w:eastAsia="Times New Roman" w:hAnsi="Calibri" w:cs="Calibri"/>
                <w:b/>
                <w:bCs/>
                <w:color w:val="000000"/>
                <w:sz w:val="24"/>
                <w:szCs w:val="24"/>
              </w:rPr>
              <w:t>3</w:t>
            </w:r>
          </w:p>
        </w:tc>
      </w:tr>
      <w:tr w:rsidR="000C2809" w:rsidRPr="000C2809" w14:paraId="64D0005F" w14:textId="77777777" w:rsidTr="000C2809">
        <w:trPr>
          <w:trHeight w:val="315"/>
        </w:trPr>
        <w:tc>
          <w:tcPr>
            <w:tcW w:w="9170" w:type="dxa"/>
            <w:tcBorders>
              <w:top w:val="nil"/>
              <w:left w:val="nil"/>
              <w:bottom w:val="nil"/>
              <w:right w:val="nil"/>
            </w:tcBorders>
            <w:shd w:val="clear" w:color="auto" w:fill="auto"/>
            <w:noWrap/>
            <w:vAlign w:val="bottom"/>
            <w:hideMark/>
          </w:tcPr>
          <w:p w14:paraId="6E62C263" w14:textId="1838843A" w:rsidR="000C2809" w:rsidRPr="000C2809" w:rsidRDefault="000C2809" w:rsidP="000C2809">
            <w:pPr>
              <w:spacing w:after="0" w:line="240" w:lineRule="auto"/>
              <w:rPr>
                <w:rFonts w:ascii="Calibri" w:eastAsia="Times New Roman" w:hAnsi="Calibri" w:cs="Calibri"/>
                <w:b/>
                <w:bCs/>
                <w:color w:val="000000"/>
                <w:sz w:val="24"/>
                <w:szCs w:val="24"/>
              </w:rPr>
            </w:pPr>
            <w:r w:rsidRPr="000C2809">
              <w:rPr>
                <w:rFonts w:ascii="Calibri" w:eastAsia="Times New Roman" w:hAnsi="Calibri" w:cs="Calibri"/>
                <w:b/>
                <w:bCs/>
                <w:color w:val="000000"/>
                <w:sz w:val="24"/>
                <w:szCs w:val="24"/>
              </w:rPr>
              <w:t>Waste….................................................................................................................................</w:t>
            </w:r>
          </w:p>
        </w:tc>
        <w:tc>
          <w:tcPr>
            <w:tcW w:w="960" w:type="dxa"/>
            <w:tcBorders>
              <w:top w:val="nil"/>
              <w:left w:val="nil"/>
              <w:bottom w:val="nil"/>
              <w:right w:val="nil"/>
            </w:tcBorders>
            <w:shd w:val="clear" w:color="auto" w:fill="auto"/>
            <w:noWrap/>
            <w:vAlign w:val="bottom"/>
            <w:hideMark/>
          </w:tcPr>
          <w:p w14:paraId="5DC83617" w14:textId="77777777" w:rsidR="000C2809" w:rsidRPr="000C2809" w:rsidRDefault="000C2809" w:rsidP="000C2809">
            <w:pPr>
              <w:spacing w:after="0" w:line="240" w:lineRule="auto"/>
              <w:rPr>
                <w:rFonts w:ascii="Calibri" w:eastAsia="Times New Roman" w:hAnsi="Calibri" w:cs="Calibri"/>
                <w:b/>
                <w:bCs/>
                <w:color w:val="000000"/>
                <w:sz w:val="24"/>
                <w:szCs w:val="24"/>
              </w:rPr>
            </w:pPr>
            <w:r w:rsidRPr="000C2809">
              <w:rPr>
                <w:rFonts w:ascii="Calibri" w:eastAsia="Times New Roman" w:hAnsi="Calibri" w:cs="Calibri"/>
                <w:b/>
                <w:bCs/>
                <w:color w:val="000000"/>
                <w:sz w:val="24"/>
                <w:szCs w:val="24"/>
              </w:rPr>
              <w:t>3</w:t>
            </w:r>
          </w:p>
        </w:tc>
      </w:tr>
      <w:tr w:rsidR="000C2809" w:rsidRPr="000C2809" w14:paraId="6CA69A98" w14:textId="77777777" w:rsidTr="000C2809">
        <w:trPr>
          <w:trHeight w:val="315"/>
        </w:trPr>
        <w:tc>
          <w:tcPr>
            <w:tcW w:w="9170" w:type="dxa"/>
            <w:tcBorders>
              <w:top w:val="nil"/>
              <w:left w:val="nil"/>
              <w:bottom w:val="nil"/>
              <w:right w:val="nil"/>
            </w:tcBorders>
            <w:shd w:val="clear" w:color="auto" w:fill="auto"/>
            <w:noWrap/>
            <w:vAlign w:val="bottom"/>
            <w:hideMark/>
          </w:tcPr>
          <w:p w14:paraId="1AAB2B8F" w14:textId="2A1E72C9" w:rsidR="000C2809" w:rsidRPr="000C2809" w:rsidRDefault="000C2809" w:rsidP="000C2809">
            <w:pPr>
              <w:spacing w:after="0" w:line="240" w:lineRule="auto"/>
              <w:rPr>
                <w:rFonts w:ascii="Calibri" w:eastAsia="Times New Roman" w:hAnsi="Calibri" w:cs="Calibri"/>
                <w:b/>
                <w:bCs/>
                <w:color w:val="000000"/>
                <w:sz w:val="24"/>
                <w:szCs w:val="24"/>
              </w:rPr>
            </w:pPr>
            <w:r w:rsidRPr="000C2809">
              <w:rPr>
                <w:rFonts w:ascii="Calibri" w:eastAsia="Times New Roman" w:hAnsi="Calibri" w:cs="Calibri"/>
                <w:b/>
                <w:bCs/>
                <w:color w:val="000000"/>
                <w:sz w:val="24"/>
                <w:szCs w:val="24"/>
              </w:rPr>
              <w:t>General Requirements….......................................................................................................</w:t>
            </w:r>
          </w:p>
        </w:tc>
        <w:tc>
          <w:tcPr>
            <w:tcW w:w="960" w:type="dxa"/>
            <w:tcBorders>
              <w:top w:val="nil"/>
              <w:left w:val="nil"/>
              <w:bottom w:val="nil"/>
              <w:right w:val="nil"/>
            </w:tcBorders>
            <w:shd w:val="clear" w:color="auto" w:fill="auto"/>
            <w:noWrap/>
            <w:vAlign w:val="bottom"/>
            <w:hideMark/>
          </w:tcPr>
          <w:p w14:paraId="33B2C7C5" w14:textId="77777777" w:rsidR="000C2809" w:rsidRPr="000C2809" w:rsidRDefault="000C2809" w:rsidP="000C2809">
            <w:pPr>
              <w:spacing w:after="0" w:line="240" w:lineRule="auto"/>
              <w:rPr>
                <w:rFonts w:ascii="Calibri" w:eastAsia="Times New Roman" w:hAnsi="Calibri" w:cs="Calibri"/>
                <w:b/>
                <w:bCs/>
                <w:color w:val="000000"/>
                <w:sz w:val="24"/>
                <w:szCs w:val="24"/>
              </w:rPr>
            </w:pPr>
            <w:r w:rsidRPr="000C2809">
              <w:rPr>
                <w:rFonts w:ascii="Calibri" w:eastAsia="Times New Roman" w:hAnsi="Calibri" w:cs="Calibri"/>
                <w:b/>
                <w:bCs/>
                <w:color w:val="000000"/>
                <w:sz w:val="24"/>
                <w:szCs w:val="24"/>
              </w:rPr>
              <w:t>4</w:t>
            </w:r>
          </w:p>
        </w:tc>
      </w:tr>
      <w:tr w:rsidR="000C2809" w:rsidRPr="000C2809" w14:paraId="466494B8" w14:textId="77777777" w:rsidTr="000C2809">
        <w:trPr>
          <w:trHeight w:val="315"/>
        </w:trPr>
        <w:tc>
          <w:tcPr>
            <w:tcW w:w="9170" w:type="dxa"/>
            <w:tcBorders>
              <w:top w:val="nil"/>
              <w:left w:val="nil"/>
              <w:bottom w:val="nil"/>
              <w:right w:val="nil"/>
            </w:tcBorders>
            <w:shd w:val="clear" w:color="auto" w:fill="auto"/>
            <w:noWrap/>
            <w:vAlign w:val="bottom"/>
            <w:hideMark/>
          </w:tcPr>
          <w:p w14:paraId="4E85A4BE" w14:textId="76445EEE" w:rsidR="000C2809" w:rsidRPr="000C2809" w:rsidRDefault="000C2809" w:rsidP="000C2809">
            <w:pPr>
              <w:spacing w:after="0" w:line="240" w:lineRule="auto"/>
              <w:rPr>
                <w:rFonts w:ascii="Calibri" w:eastAsia="Times New Roman" w:hAnsi="Calibri" w:cs="Calibri"/>
                <w:b/>
                <w:bCs/>
                <w:color w:val="000000"/>
                <w:sz w:val="24"/>
                <w:szCs w:val="24"/>
              </w:rPr>
            </w:pPr>
            <w:r w:rsidRPr="000C2809">
              <w:rPr>
                <w:rFonts w:ascii="Calibri" w:eastAsia="Times New Roman" w:hAnsi="Calibri" w:cs="Calibri"/>
                <w:b/>
                <w:bCs/>
                <w:color w:val="000000"/>
                <w:sz w:val="24"/>
                <w:szCs w:val="24"/>
              </w:rPr>
              <w:t>Additional Maintenance Standards….................................................................................</w:t>
            </w:r>
            <w:r w:rsidR="00872F66">
              <w:rPr>
                <w:rFonts w:ascii="Calibri" w:eastAsia="Times New Roman" w:hAnsi="Calibri" w:cs="Calibri"/>
                <w:b/>
                <w:bCs/>
                <w:color w:val="000000"/>
                <w:sz w:val="24"/>
                <w:szCs w:val="24"/>
              </w:rPr>
              <w:t>...</w:t>
            </w:r>
          </w:p>
        </w:tc>
        <w:tc>
          <w:tcPr>
            <w:tcW w:w="960" w:type="dxa"/>
            <w:tcBorders>
              <w:top w:val="nil"/>
              <w:left w:val="nil"/>
              <w:bottom w:val="nil"/>
              <w:right w:val="nil"/>
            </w:tcBorders>
            <w:shd w:val="clear" w:color="auto" w:fill="auto"/>
            <w:noWrap/>
            <w:vAlign w:val="bottom"/>
            <w:hideMark/>
          </w:tcPr>
          <w:p w14:paraId="780DD9AC" w14:textId="77777777" w:rsidR="000C2809" w:rsidRPr="000C2809" w:rsidRDefault="000C2809" w:rsidP="000C2809">
            <w:pPr>
              <w:spacing w:after="0" w:line="240" w:lineRule="auto"/>
              <w:rPr>
                <w:rFonts w:ascii="Calibri" w:eastAsia="Times New Roman" w:hAnsi="Calibri" w:cs="Calibri"/>
                <w:b/>
                <w:bCs/>
                <w:color w:val="000000"/>
                <w:sz w:val="24"/>
                <w:szCs w:val="24"/>
              </w:rPr>
            </w:pPr>
            <w:r w:rsidRPr="000C2809">
              <w:rPr>
                <w:rFonts w:ascii="Calibri" w:eastAsia="Times New Roman" w:hAnsi="Calibri" w:cs="Calibri"/>
                <w:b/>
                <w:bCs/>
                <w:color w:val="000000"/>
                <w:sz w:val="24"/>
                <w:szCs w:val="24"/>
              </w:rPr>
              <w:t>5</w:t>
            </w:r>
          </w:p>
        </w:tc>
      </w:tr>
      <w:tr w:rsidR="000C2809" w:rsidRPr="000C2809" w14:paraId="0BA976F7" w14:textId="77777777" w:rsidTr="000C2809">
        <w:trPr>
          <w:trHeight w:val="315"/>
        </w:trPr>
        <w:tc>
          <w:tcPr>
            <w:tcW w:w="9170" w:type="dxa"/>
            <w:tcBorders>
              <w:top w:val="nil"/>
              <w:left w:val="nil"/>
              <w:bottom w:val="nil"/>
              <w:right w:val="nil"/>
            </w:tcBorders>
            <w:shd w:val="clear" w:color="auto" w:fill="auto"/>
            <w:noWrap/>
            <w:vAlign w:val="bottom"/>
            <w:hideMark/>
          </w:tcPr>
          <w:p w14:paraId="1BAA2CCA" w14:textId="71D4244F" w:rsidR="000C2809" w:rsidRPr="000C2809" w:rsidRDefault="000C2809" w:rsidP="000C2809">
            <w:pPr>
              <w:spacing w:after="0" w:line="240" w:lineRule="auto"/>
              <w:rPr>
                <w:rFonts w:ascii="Calibri" w:eastAsia="Times New Roman" w:hAnsi="Calibri" w:cs="Calibri"/>
                <w:b/>
                <w:bCs/>
                <w:color w:val="000000"/>
                <w:sz w:val="24"/>
                <w:szCs w:val="24"/>
              </w:rPr>
            </w:pPr>
            <w:r w:rsidRPr="000C2809">
              <w:rPr>
                <w:rFonts w:ascii="Calibri" w:eastAsia="Times New Roman" w:hAnsi="Calibri" w:cs="Calibri"/>
                <w:b/>
                <w:bCs/>
                <w:color w:val="000000"/>
                <w:sz w:val="24"/>
                <w:szCs w:val="24"/>
              </w:rPr>
              <w:t xml:space="preserve">    Unit Owner Responsibility for Cost Incurred due to Failure to Comply with These</w:t>
            </w:r>
          </w:p>
        </w:tc>
        <w:tc>
          <w:tcPr>
            <w:tcW w:w="960" w:type="dxa"/>
            <w:tcBorders>
              <w:top w:val="nil"/>
              <w:left w:val="nil"/>
              <w:bottom w:val="nil"/>
              <w:right w:val="nil"/>
            </w:tcBorders>
            <w:shd w:val="clear" w:color="auto" w:fill="auto"/>
            <w:noWrap/>
            <w:vAlign w:val="bottom"/>
            <w:hideMark/>
          </w:tcPr>
          <w:p w14:paraId="6A8501F8" w14:textId="77777777" w:rsidR="000C2809" w:rsidRPr="000C2809" w:rsidRDefault="000C2809" w:rsidP="000C2809">
            <w:pPr>
              <w:spacing w:after="0" w:line="240" w:lineRule="auto"/>
              <w:rPr>
                <w:rFonts w:ascii="Calibri" w:eastAsia="Times New Roman" w:hAnsi="Calibri" w:cs="Calibri"/>
                <w:b/>
                <w:bCs/>
                <w:color w:val="000000"/>
                <w:sz w:val="24"/>
                <w:szCs w:val="24"/>
              </w:rPr>
            </w:pPr>
          </w:p>
        </w:tc>
      </w:tr>
      <w:tr w:rsidR="000C2809" w:rsidRPr="000C2809" w14:paraId="46D7F3F5" w14:textId="77777777" w:rsidTr="000C2809">
        <w:trPr>
          <w:trHeight w:val="315"/>
        </w:trPr>
        <w:tc>
          <w:tcPr>
            <w:tcW w:w="9170" w:type="dxa"/>
            <w:tcBorders>
              <w:top w:val="nil"/>
              <w:left w:val="nil"/>
              <w:bottom w:val="nil"/>
              <w:right w:val="nil"/>
            </w:tcBorders>
            <w:shd w:val="clear" w:color="auto" w:fill="auto"/>
            <w:noWrap/>
            <w:vAlign w:val="bottom"/>
            <w:hideMark/>
          </w:tcPr>
          <w:p w14:paraId="7F459C79" w14:textId="6D264FE6" w:rsidR="000C2809" w:rsidRPr="000C2809" w:rsidRDefault="000C2809" w:rsidP="000C2809">
            <w:pPr>
              <w:spacing w:after="0" w:line="240" w:lineRule="auto"/>
              <w:rPr>
                <w:rFonts w:ascii="Calibri" w:eastAsia="Times New Roman" w:hAnsi="Calibri" w:cs="Calibri"/>
                <w:b/>
                <w:bCs/>
                <w:color w:val="000000"/>
                <w:sz w:val="24"/>
                <w:szCs w:val="24"/>
              </w:rPr>
            </w:pPr>
            <w:r w:rsidRPr="000C2809">
              <w:rPr>
                <w:rFonts w:ascii="Calibri" w:eastAsia="Times New Roman" w:hAnsi="Calibri" w:cs="Calibri"/>
                <w:b/>
                <w:bCs/>
                <w:color w:val="000000"/>
                <w:sz w:val="24"/>
                <w:szCs w:val="24"/>
              </w:rPr>
              <w:t>Maintenance Standards…....................................................................................................</w:t>
            </w:r>
            <w:r w:rsidR="00872F66">
              <w:rPr>
                <w:rFonts w:ascii="Calibri" w:eastAsia="Times New Roman" w:hAnsi="Calibri" w:cs="Calibri"/>
                <w:b/>
                <w:bCs/>
                <w:color w:val="000000"/>
                <w:sz w:val="24"/>
                <w:szCs w:val="24"/>
              </w:rPr>
              <w:t>.</w:t>
            </w:r>
          </w:p>
        </w:tc>
        <w:tc>
          <w:tcPr>
            <w:tcW w:w="960" w:type="dxa"/>
            <w:tcBorders>
              <w:top w:val="nil"/>
              <w:left w:val="nil"/>
              <w:bottom w:val="nil"/>
              <w:right w:val="nil"/>
            </w:tcBorders>
            <w:shd w:val="clear" w:color="auto" w:fill="auto"/>
            <w:noWrap/>
            <w:vAlign w:val="bottom"/>
            <w:hideMark/>
          </w:tcPr>
          <w:p w14:paraId="2C90B762" w14:textId="77777777" w:rsidR="000C2809" w:rsidRPr="000C2809" w:rsidRDefault="000C2809" w:rsidP="000C2809">
            <w:pPr>
              <w:spacing w:after="0" w:line="240" w:lineRule="auto"/>
              <w:rPr>
                <w:rFonts w:ascii="Calibri" w:eastAsia="Times New Roman" w:hAnsi="Calibri" w:cs="Calibri"/>
                <w:b/>
                <w:bCs/>
                <w:color w:val="000000"/>
                <w:sz w:val="24"/>
                <w:szCs w:val="24"/>
              </w:rPr>
            </w:pPr>
            <w:r w:rsidRPr="000C2809">
              <w:rPr>
                <w:rFonts w:ascii="Calibri" w:eastAsia="Times New Roman" w:hAnsi="Calibri" w:cs="Calibri"/>
                <w:b/>
                <w:bCs/>
                <w:color w:val="000000"/>
                <w:sz w:val="24"/>
                <w:szCs w:val="24"/>
              </w:rPr>
              <w:t>5</w:t>
            </w:r>
          </w:p>
        </w:tc>
      </w:tr>
    </w:tbl>
    <w:p w14:paraId="10605E3A" w14:textId="77777777" w:rsidR="000C2809" w:rsidRDefault="000C2809" w:rsidP="007B0638">
      <w:pPr>
        <w:rPr>
          <w:b/>
          <w:bCs/>
          <w:sz w:val="24"/>
          <w:szCs w:val="24"/>
        </w:rPr>
      </w:pPr>
    </w:p>
    <w:p w14:paraId="6AFBF162" w14:textId="5E68390E" w:rsidR="00310374" w:rsidRDefault="00310374" w:rsidP="007B0638">
      <w:pPr>
        <w:rPr>
          <w:b/>
          <w:bCs/>
          <w:sz w:val="24"/>
          <w:szCs w:val="24"/>
        </w:rPr>
      </w:pPr>
    </w:p>
    <w:p w14:paraId="5F61C30C" w14:textId="448491F4" w:rsidR="00310374" w:rsidRDefault="00310374" w:rsidP="007B0638">
      <w:pPr>
        <w:rPr>
          <w:b/>
          <w:bCs/>
          <w:sz w:val="24"/>
          <w:szCs w:val="24"/>
        </w:rPr>
      </w:pPr>
    </w:p>
    <w:p w14:paraId="2CE01B61" w14:textId="2C8714A2" w:rsidR="00310374" w:rsidRDefault="00310374" w:rsidP="007B0638">
      <w:pPr>
        <w:rPr>
          <w:b/>
          <w:bCs/>
          <w:sz w:val="24"/>
          <w:szCs w:val="24"/>
        </w:rPr>
      </w:pPr>
    </w:p>
    <w:p w14:paraId="552F4DC3" w14:textId="12C7138D" w:rsidR="00310374" w:rsidRDefault="00310374" w:rsidP="007B0638">
      <w:pPr>
        <w:rPr>
          <w:b/>
          <w:bCs/>
          <w:sz w:val="24"/>
          <w:szCs w:val="24"/>
        </w:rPr>
      </w:pPr>
    </w:p>
    <w:p w14:paraId="7A45B64D" w14:textId="5F6F9D02" w:rsidR="00310374" w:rsidRDefault="00310374" w:rsidP="007B0638">
      <w:pPr>
        <w:rPr>
          <w:b/>
          <w:bCs/>
          <w:sz w:val="24"/>
          <w:szCs w:val="24"/>
        </w:rPr>
      </w:pPr>
    </w:p>
    <w:p w14:paraId="57E74B70" w14:textId="5F45EF3D" w:rsidR="00310374" w:rsidRDefault="00310374" w:rsidP="007B0638">
      <w:pPr>
        <w:rPr>
          <w:b/>
          <w:bCs/>
          <w:sz w:val="24"/>
          <w:szCs w:val="24"/>
        </w:rPr>
      </w:pPr>
    </w:p>
    <w:p w14:paraId="18F7D20D" w14:textId="7641FCDC" w:rsidR="00310374" w:rsidRDefault="00310374" w:rsidP="007B0638">
      <w:pPr>
        <w:rPr>
          <w:b/>
          <w:bCs/>
          <w:sz w:val="24"/>
          <w:szCs w:val="24"/>
        </w:rPr>
      </w:pPr>
    </w:p>
    <w:p w14:paraId="018A4F37" w14:textId="77777777" w:rsidR="002F3685" w:rsidRDefault="002F3685" w:rsidP="00310374">
      <w:pPr>
        <w:pStyle w:val="NoSpacing"/>
        <w:jc w:val="center"/>
        <w:rPr>
          <w:b/>
          <w:bCs/>
          <w:sz w:val="36"/>
          <w:szCs w:val="36"/>
          <w:u w:val="single"/>
        </w:rPr>
      </w:pPr>
    </w:p>
    <w:p w14:paraId="5D0121EE" w14:textId="77777777" w:rsidR="00221505" w:rsidRDefault="00221505" w:rsidP="00310374">
      <w:pPr>
        <w:pStyle w:val="NoSpacing"/>
        <w:jc w:val="center"/>
        <w:rPr>
          <w:b/>
          <w:bCs/>
          <w:sz w:val="36"/>
          <w:szCs w:val="36"/>
          <w:u w:val="single"/>
        </w:rPr>
      </w:pPr>
    </w:p>
    <w:p w14:paraId="29063EDB" w14:textId="77777777" w:rsidR="00221505" w:rsidRDefault="00221505" w:rsidP="00310374">
      <w:pPr>
        <w:pStyle w:val="NoSpacing"/>
        <w:jc w:val="center"/>
        <w:rPr>
          <w:b/>
          <w:bCs/>
          <w:sz w:val="36"/>
          <w:szCs w:val="36"/>
          <w:u w:val="single"/>
        </w:rPr>
      </w:pPr>
    </w:p>
    <w:p w14:paraId="50D6E05F" w14:textId="77777777" w:rsidR="00221505" w:rsidRDefault="00221505" w:rsidP="00310374">
      <w:pPr>
        <w:pStyle w:val="NoSpacing"/>
        <w:jc w:val="center"/>
        <w:rPr>
          <w:b/>
          <w:bCs/>
          <w:sz w:val="36"/>
          <w:szCs w:val="36"/>
          <w:u w:val="single"/>
        </w:rPr>
      </w:pPr>
    </w:p>
    <w:p w14:paraId="3584A9C8" w14:textId="77777777" w:rsidR="00221505" w:rsidRDefault="00221505" w:rsidP="00310374">
      <w:pPr>
        <w:pStyle w:val="NoSpacing"/>
        <w:jc w:val="center"/>
        <w:rPr>
          <w:b/>
          <w:bCs/>
          <w:sz w:val="36"/>
          <w:szCs w:val="36"/>
          <w:u w:val="single"/>
        </w:rPr>
      </w:pPr>
    </w:p>
    <w:p w14:paraId="02F305BD" w14:textId="5E6A77D9" w:rsidR="00310374" w:rsidRPr="007B0638" w:rsidRDefault="00310374" w:rsidP="00310374">
      <w:pPr>
        <w:pStyle w:val="NoSpacing"/>
        <w:jc w:val="center"/>
        <w:rPr>
          <w:b/>
          <w:bCs/>
          <w:sz w:val="36"/>
          <w:szCs w:val="36"/>
          <w:u w:val="single"/>
        </w:rPr>
      </w:pPr>
      <w:r>
        <w:rPr>
          <w:b/>
          <w:bCs/>
          <w:sz w:val="36"/>
          <w:szCs w:val="36"/>
          <w:u w:val="single"/>
        </w:rPr>
        <w:t>ORONOKE WOODS</w:t>
      </w:r>
    </w:p>
    <w:p w14:paraId="402FE4B3" w14:textId="77777777" w:rsidR="00310374" w:rsidRDefault="00310374" w:rsidP="00310374">
      <w:pPr>
        <w:pStyle w:val="NoSpacing"/>
        <w:jc w:val="center"/>
        <w:rPr>
          <w:b/>
          <w:bCs/>
          <w:sz w:val="36"/>
          <w:szCs w:val="36"/>
          <w:u w:val="single"/>
        </w:rPr>
      </w:pPr>
      <w:r w:rsidRPr="007B0638">
        <w:rPr>
          <w:b/>
          <w:bCs/>
          <w:sz w:val="36"/>
          <w:szCs w:val="36"/>
          <w:u w:val="single"/>
        </w:rPr>
        <w:t>MAINTENANCE STANDARDS</w:t>
      </w:r>
    </w:p>
    <w:p w14:paraId="5C8E7057" w14:textId="086573FC" w:rsidR="00310374" w:rsidRDefault="00310374" w:rsidP="007B0638">
      <w:pPr>
        <w:rPr>
          <w:b/>
          <w:bCs/>
          <w:sz w:val="24"/>
          <w:szCs w:val="24"/>
        </w:rPr>
      </w:pPr>
    </w:p>
    <w:p w14:paraId="371F4391" w14:textId="6B925C57" w:rsidR="00310374" w:rsidRPr="00310374" w:rsidRDefault="00310374" w:rsidP="007B0638">
      <w:pPr>
        <w:rPr>
          <w:sz w:val="24"/>
          <w:szCs w:val="24"/>
        </w:rPr>
      </w:pPr>
      <w:r>
        <w:rPr>
          <w:b/>
          <w:bCs/>
          <w:sz w:val="24"/>
          <w:szCs w:val="24"/>
        </w:rPr>
        <w:tab/>
      </w:r>
      <w:r w:rsidRPr="00310374">
        <w:rPr>
          <w:sz w:val="24"/>
          <w:szCs w:val="24"/>
        </w:rPr>
        <w:t>Pursuant to the Common Interest Ownership Act the Association has adopted the following Maintenance Standards which shall be binding on all Unit Owners, Tenants, Occupants, Guests and/or Invitees.</w:t>
      </w:r>
    </w:p>
    <w:p w14:paraId="68ED5DAE" w14:textId="127AD273" w:rsidR="00310374" w:rsidRPr="00310374" w:rsidRDefault="00310374" w:rsidP="00310374">
      <w:pPr>
        <w:pStyle w:val="NoSpacing"/>
        <w:numPr>
          <w:ilvl w:val="0"/>
          <w:numId w:val="2"/>
        </w:numPr>
        <w:rPr>
          <w:b/>
          <w:bCs/>
          <w:sz w:val="24"/>
          <w:szCs w:val="24"/>
          <w:u w:val="single"/>
        </w:rPr>
      </w:pPr>
      <w:r w:rsidRPr="00310374">
        <w:rPr>
          <w:b/>
          <w:bCs/>
          <w:sz w:val="24"/>
          <w:szCs w:val="24"/>
          <w:u w:val="single"/>
        </w:rPr>
        <w:t>Dryer Vent Cleaning (Units with Dryers)</w:t>
      </w:r>
    </w:p>
    <w:p w14:paraId="0CE851E8" w14:textId="3E22C35C" w:rsidR="00310374" w:rsidRDefault="00310374" w:rsidP="00310374">
      <w:pPr>
        <w:pStyle w:val="NoSpacing"/>
        <w:ind w:left="720"/>
        <w:rPr>
          <w:sz w:val="24"/>
          <w:szCs w:val="24"/>
        </w:rPr>
      </w:pPr>
      <w:r w:rsidRPr="00310374">
        <w:rPr>
          <w:sz w:val="24"/>
          <w:szCs w:val="24"/>
        </w:rPr>
        <w:t>All clothes dryers will have lint filters that will remain installed to prevent lint from accumulating in the vent duct.</w:t>
      </w:r>
      <w:r>
        <w:rPr>
          <w:sz w:val="24"/>
          <w:szCs w:val="24"/>
        </w:rPr>
        <w:t xml:space="preserve"> Dryer vents will be cleaned during odd years (2021, 2023, et</w:t>
      </w:r>
      <w:r w:rsidR="00C32F4B">
        <w:rPr>
          <w:sz w:val="24"/>
          <w:szCs w:val="24"/>
        </w:rPr>
        <w:t>c…</w:t>
      </w:r>
      <w:bookmarkStart w:id="1" w:name="_GoBack"/>
      <w:bookmarkEnd w:id="1"/>
      <w:r>
        <w:rPr>
          <w:sz w:val="24"/>
          <w:szCs w:val="24"/>
        </w:rPr>
        <w:t>). Although the Association may arrange from time to time for a contractor to perform the cleaning, it does not remove the responsibility of the Unit Owner to ensure that the dryer vent is cleaned during odd years (2021, 2023, etc…). Each Unit Owner is responsible for the cost of inspecting, cleaning, maintaining, repairing and replacing Dryer Vents. Inspections and repairs need to be performed by a properly licensed and insured contractor following all applicable local building codes. The Unit Owner shall provide the Association with access to the Unit for dryer vent inspection/cleaning during odd years and periodically as requested by the Association.</w:t>
      </w:r>
    </w:p>
    <w:p w14:paraId="25232B80" w14:textId="5148949B" w:rsidR="00310374" w:rsidRDefault="00310374" w:rsidP="00310374">
      <w:pPr>
        <w:pStyle w:val="NoSpacing"/>
        <w:ind w:left="720"/>
        <w:rPr>
          <w:sz w:val="24"/>
          <w:szCs w:val="24"/>
        </w:rPr>
      </w:pPr>
    </w:p>
    <w:p w14:paraId="6879E69B" w14:textId="7E8371FF" w:rsidR="00310374" w:rsidRDefault="00653DC6" w:rsidP="00310374">
      <w:pPr>
        <w:pStyle w:val="NoSpacing"/>
        <w:numPr>
          <w:ilvl w:val="0"/>
          <w:numId w:val="2"/>
        </w:numPr>
        <w:rPr>
          <w:b/>
          <w:bCs/>
          <w:sz w:val="24"/>
          <w:szCs w:val="24"/>
          <w:u w:val="single"/>
        </w:rPr>
      </w:pPr>
      <w:r w:rsidRPr="00653DC6">
        <w:rPr>
          <w:b/>
          <w:bCs/>
          <w:sz w:val="24"/>
          <w:szCs w:val="24"/>
          <w:u w:val="single"/>
        </w:rPr>
        <w:t>Washing Machines, Dishwashers, Refrigerators and Ice-Makers</w:t>
      </w:r>
    </w:p>
    <w:p w14:paraId="13B93C33" w14:textId="59E7640D" w:rsidR="00653DC6" w:rsidRDefault="00653DC6" w:rsidP="00653DC6">
      <w:pPr>
        <w:pStyle w:val="NoSpacing"/>
        <w:ind w:left="720"/>
        <w:rPr>
          <w:sz w:val="24"/>
          <w:szCs w:val="24"/>
        </w:rPr>
      </w:pPr>
      <w:r>
        <w:rPr>
          <w:sz w:val="24"/>
          <w:szCs w:val="24"/>
        </w:rPr>
        <w:t>All washing machines, dishwashers, refrigerators and ice-makers must have reinforced steel/metal braided hoses designed to prevent or greatly reduce the potential for hose failure and resulting water damage.</w:t>
      </w:r>
    </w:p>
    <w:p w14:paraId="2EC2D93D" w14:textId="0414BF86" w:rsidR="00653DC6" w:rsidRDefault="00653DC6" w:rsidP="00653DC6">
      <w:pPr>
        <w:pStyle w:val="NoSpacing"/>
        <w:rPr>
          <w:sz w:val="24"/>
          <w:szCs w:val="24"/>
        </w:rPr>
      </w:pPr>
    </w:p>
    <w:p w14:paraId="2B041A4C" w14:textId="36E3F6C4" w:rsidR="00653DC6" w:rsidRPr="00653DC6" w:rsidRDefault="00653DC6" w:rsidP="00653DC6">
      <w:pPr>
        <w:pStyle w:val="NoSpacing"/>
        <w:numPr>
          <w:ilvl w:val="0"/>
          <w:numId w:val="2"/>
        </w:numPr>
        <w:rPr>
          <w:sz w:val="24"/>
          <w:szCs w:val="24"/>
        </w:rPr>
      </w:pPr>
      <w:r>
        <w:rPr>
          <w:b/>
          <w:bCs/>
          <w:sz w:val="24"/>
          <w:szCs w:val="24"/>
          <w:u w:val="single"/>
        </w:rPr>
        <w:t>Toilets and Plumbing</w:t>
      </w:r>
    </w:p>
    <w:p w14:paraId="627E8342" w14:textId="38C7764A" w:rsidR="00653DC6" w:rsidRDefault="00653DC6" w:rsidP="00653DC6">
      <w:pPr>
        <w:pStyle w:val="NoSpacing"/>
        <w:ind w:left="720"/>
        <w:rPr>
          <w:sz w:val="24"/>
          <w:szCs w:val="24"/>
        </w:rPr>
      </w:pPr>
      <w:r>
        <w:rPr>
          <w:sz w:val="24"/>
          <w:szCs w:val="24"/>
        </w:rPr>
        <w:t>No running water spigots may be left unattended or allowed to cause overflow. Outdoor spigots must be winterized to prevent freezing. All leaky pipes, valves, toilet seals, toilet gaskets, waste traps and running toilets must be promptly repaired. Evidence of running, leaking or seeping water must be reported immediately to the Association’s Management Company. Each Unit Owner shall be responsible to report evidence of Mold or conditions that could lead to Mold to the Association’s Management Company.</w:t>
      </w:r>
    </w:p>
    <w:p w14:paraId="3F422201" w14:textId="3D67E7AB" w:rsidR="00EB3645" w:rsidRPr="00653DC6" w:rsidRDefault="00EB3645" w:rsidP="00EB3645">
      <w:pPr>
        <w:pStyle w:val="NoSpacing"/>
        <w:rPr>
          <w:sz w:val="24"/>
          <w:szCs w:val="24"/>
        </w:rPr>
      </w:pPr>
      <w:r>
        <w:rPr>
          <w:sz w:val="24"/>
          <w:szCs w:val="24"/>
        </w:rPr>
        <w:t xml:space="preserve">      </w:t>
      </w:r>
    </w:p>
    <w:p w14:paraId="42A4CE76" w14:textId="2C577187" w:rsidR="00653DC6" w:rsidRPr="00A02373" w:rsidRDefault="00A02373" w:rsidP="00EB3645">
      <w:pPr>
        <w:pStyle w:val="NoSpacing"/>
        <w:numPr>
          <w:ilvl w:val="0"/>
          <w:numId w:val="2"/>
        </w:numPr>
        <w:rPr>
          <w:sz w:val="24"/>
          <w:szCs w:val="24"/>
        </w:rPr>
      </w:pPr>
      <w:r>
        <w:rPr>
          <w:b/>
          <w:bCs/>
          <w:sz w:val="24"/>
          <w:szCs w:val="24"/>
          <w:u w:val="single"/>
        </w:rPr>
        <w:t>Reporting Leaks</w:t>
      </w:r>
    </w:p>
    <w:p w14:paraId="31AB0BDB" w14:textId="05E5FA10" w:rsidR="00A02373" w:rsidRDefault="00A02373" w:rsidP="00A02373">
      <w:pPr>
        <w:pStyle w:val="NoSpacing"/>
        <w:ind w:left="720"/>
        <w:rPr>
          <w:sz w:val="24"/>
          <w:szCs w:val="24"/>
        </w:rPr>
      </w:pPr>
      <w:r>
        <w:rPr>
          <w:sz w:val="24"/>
          <w:szCs w:val="24"/>
        </w:rPr>
        <w:t>Unit Owners shall promptly report to the managing Agent any leak or other condition resulting in escaped water upon identifying any such leak or condition or as quickly thereafter as is reasonably possible.</w:t>
      </w:r>
    </w:p>
    <w:p w14:paraId="62B6FC25" w14:textId="77777777" w:rsidR="00450C8C" w:rsidRDefault="00450C8C" w:rsidP="00A02373">
      <w:pPr>
        <w:pStyle w:val="NoSpacing"/>
        <w:ind w:left="720"/>
        <w:rPr>
          <w:sz w:val="24"/>
          <w:szCs w:val="24"/>
        </w:rPr>
      </w:pPr>
    </w:p>
    <w:p w14:paraId="0CDA7921" w14:textId="3465B092" w:rsidR="00A02373" w:rsidRDefault="00A02373" w:rsidP="00A02373">
      <w:pPr>
        <w:pStyle w:val="NoSpacing"/>
        <w:rPr>
          <w:sz w:val="24"/>
          <w:szCs w:val="24"/>
        </w:rPr>
      </w:pPr>
    </w:p>
    <w:p w14:paraId="2D9EF92D" w14:textId="36BB9A9B" w:rsidR="00450C8C" w:rsidRDefault="00450C8C" w:rsidP="000A7C50">
      <w:pPr>
        <w:pStyle w:val="NoSpacing"/>
        <w:numPr>
          <w:ilvl w:val="0"/>
          <w:numId w:val="2"/>
        </w:numPr>
        <w:rPr>
          <w:b/>
          <w:bCs/>
          <w:sz w:val="24"/>
          <w:szCs w:val="24"/>
          <w:u w:val="single"/>
        </w:rPr>
      </w:pPr>
      <w:r w:rsidRPr="00450C8C">
        <w:rPr>
          <w:b/>
          <w:bCs/>
          <w:sz w:val="24"/>
          <w:szCs w:val="24"/>
          <w:u w:val="single"/>
        </w:rPr>
        <w:t>Smoke Dectectors</w:t>
      </w:r>
    </w:p>
    <w:p w14:paraId="56270FE3" w14:textId="230557C2" w:rsidR="00450C8C" w:rsidRDefault="00450C8C" w:rsidP="00450C8C">
      <w:pPr>
        <w:pStyle w:val="NoSpacing"/>
        <w:ind w:left="720"/>
        <w:rPr>
          <w:b/>
          <w:bCs/>
          <w:sz w:val="24"/>
          <w:szCs w:val="24"/>
        </w:rPr>
      </w:pPr>
      <w:r>
        <w:rPr>
          <w:sz w:val="24"/>
          <w:szCs w:val="24"/>
        </w:rPr>
        <w:t>Smoke detectors are to be tested in January and July each year. Batteries must be replaced annually in January. It is the responsibility of the Owner to ensure that any an</w:t>
      </w:r>
      <w:r w:rsidR="001D55CF">
        <w:rPr>
          <w:sz w:val="24"/>
          <w:szCs w:val="24"/>
        </w:rPr>
        <w:t xml:space="preserve">d </w:t>
      </w:r>
      <w:r>
        <w:rPr>
          <w:sz w:val="24"/>
          <w:szCs w:val="24"/>
        </w:rPr>
        <w:lastRenderedPageBreak/>
        <w:t>all smoke detectors found to not be in working order are replaced with the appropriate device (verify if device is 110 volt hardwired</w:t>
      </w:r>
      <w:r w:rsidR="001D55CF">
        <w:rPr>
          <w:sz w:val="24"/>
          <w:szCs w:val="24"/>
        </w:rPr>
        <w:t xml:space="preserve"> with 9 volt battery backup and whether interconnected with other smoke detector devices within the Unit or building). </w:t>
      </w:r>
      <w:r w:rsidR="001D55CF" w:rsidRPr="001D55CF">
        <w:rPr>
          <w:b/>
          <w:bCs/>
          <w:sz w:val="24"/>
          <w:szCs w:val="24"/>
        </w:rPr>
        <w:t>To be completed in January and July.</w:t>
      </w:r>
    </w:p>
    <w:p w14:paraId="1F047A6E" w14:textId="77777777" w:rsidR="006F5ABC" w:rsidRPr="001D55CF" w:rsidRDefault="006F5ABC" w:rsidP="00450C8C">
      <w:pPr>
        <w:pStyle w:val="NoSpacing"/>
        <w:ind w:left="720"/>
        <w:rPr>
          <w:b/>
          <w:bCs/>
          <w:sz w:val="24"/>
          <w:szCs w:val="24"/>
        </w:rPr>
      </w:pPr>
    </w:p>
    <w:p w14:paraId="503ABE2E" w14:textId="5E00EDDD" w:rsidR="00450C8C" w:rsidRDefault="006F5ABC" w:rsidP="000A7C50">
      <w:pPr>
        <w:pStyle w:val="NoSpacing"/>
        <w:numPr>
          <w:ilvl w:val="0"/>
          <w:numId w:val="2"/>
        </w:numPr>
        <w:rPr>
          <w:b/>
          <w:bCs/>
          <w:sz w:val="24"/>
          <w:szCs w:val="24"/>
          <w:u w:val="single"/>
        </w:rPr>
      </w:pPr>
      <w:r w:rsidRPr="006F5ABC">
        <w:rPr>
          <w:b/>
          <w:bCs/>
          <w:sz w:val="24"/>
          <w:szCs w:val="24"/>
          <w:u w:val="single"/>
        </w:rPr>
        <w:t>Heat in Units</w:t>
      </w:r>
    </w:p>
    <w:p w14:paraId="64B22368" w14:textId="0440013B" w:rsidR="006F5ABC" w:rsidRDefault="006F5ABC" w:rsidP="006F5ABC">
      <w:pPr>
        <w:pStyle w:val="NoSpacing"/>
        <w:ind w:left="720"/>
        <w:rPr>
          <w:sz w:val="24"/>
          <w:szCs w:val="24"/>
        </w:rPr>
      </w:pPr>
      <w:r>
        <w:rPr>
          <w:sz w:val="24"/>
          <w:szCs w:val="24"/>
        </w:rPr>
        <w:t>Each Unit Owner shall be responsible to continuously maintain heat at no less than 65 degrees Fahrenheit in all areas contained within the boundaries of the Unit and all</w:t>
      </w:r>
      <w:r w:rsidR="009407AA">
        <w:rPr>
          <w:sz w:val="24"/>
          <w:szCs w:val="24"/>
        </w:rPr>
        <w:t xml:space="preserve"> enclosed limited common elements allocated to the Unit. In case of the unit being unoccupied for a period of five (5) days or more, the Unit Owner must provide the Management Company with a local emergency contact. The emergency contact must inspect the vacant Unit at least once every three (3) days to check for proper functioning of the heating system, frozen pipes, water leaks, or any other issues that may arise in the resident’s absence.</w:t>
      </w:r>
    </w:p>
    <w:p w14:paraId="267BE61D" w14:textId="7A37AA6B" w:rsidR="009407AA" w:rsidRDefault="009407AA" w:rsidP="006F5ABC">
      <w:pPr>
        <w:pStyle w:val="NoSpacing"/>
        <w:ind w:left="720"/>
        <w:rPr>
          <w:sz w:val="24"/>
          <w:szCs w:val="24"/>
        </w:rPr>
      </w:pPr>
    </w:p>
    <w:p w14:paraId="4491BA70" w14:textId="0EABFF68" w:rsidR="009407AA" w:rsidRDefault="009407AA" w:rsidP="006F5ABC">
      <w:pPr>
        <w:pStyle w:val="NoSpacing"/>
        <w:ind w:left="720"/>
        <w:rPr>
          <w:sz w:val="24"/>
          <w:szCs w:val="24"/>
        </w:rPr>
      </w:pPr>
      <w:r>
        <w:rPr>
          <w:sz w:val="24"/>
          <w:szCs w:val="24"/>
        </w:rPr>
        <w:t>In lieu of having the Unit inspected once every three (3) days the Unit owner may purchase, install and maintain a “Freeze Alarm.”</w:t>
      </w:r>
    </w:p>
    <w:p w14:paraId="7771F41F" w14:textId="77777777" w:rsidR="009407AA" w:rsidRPr="006F5ABC" w:rsidRDefault="009407AA" w:rsidP="006F5ABC">
      <w:pPr>
        <w:pStyle w:val="NoSpacing"/>
        <w:ind w:left="720"/>
        <w:rPr>
          <w:sz w:val="24"/>
          <w:szCs w:val="24"/>
        </w:rPr>
      </w:pPr>
    </w:p>
    <w:p w14:paraId="5D399A98" w14:textId="46CA0BFD" w:rsidR="000A7C50" w:rsidRPr="00933EF3" w:rsidRDefault="000A7C50" w:rsidP="000A7C50">
      <w:pPr>
        <w:pStyle w:val="NoSpacing"/>
        <w:numPr>
          <w:ilvl w:val="0"/>
          <w:numId w:val="2"/>
        </w:numPr>
        <w:rPr>
          <w:sz w:val="24"/>
          <w:szCs w:val="24"/>
        </w:rPr>
      </w:pPr>
      <w:r w:rsidRPr="00933EF3">
        <w:rPr>
          <w:b/>
          <w:bCs/>
          <w:sz w:val="24"/>
          <w:szCs w:val="24"/>
          <w:u w:val="single"/>
        </w:rPr>
        <w:t>Outside Spigots</w:t>
      </w:r>
    </w:p>
    <w:p w14:paraId="66B669E3" w14:textId="25682014" w:rsidR="00326D50" w:rsidRPr="00933EF3" w:rsidRDefault="000A7C50" w:rsidP="00326D50">
      <w:pPr>
        <w:pStyle w:val="NoSpacing"/>
        <w:ind w:left="720"/>
        <w:rPr>
          <w:sz w:val="24"/>
          <w:szCs w:val="24"/>
        </w:rPr>
      </w:pPr>
      <w:r w:rsidRPr="00933EF3">
        <w:rPr>
          <w:sz w:val="24"/>
          <w:szCs w:val="24"/>
        </w:rPr>
        <w:t>If the shut off for the spigot is inside the Unit, the Owner must shut off the water and properly winterize the spigot by December 1</w:t>
      </w:r>
      <w:r w:rsidRPr="00933EF3">
        <w:rPr>
          <w:sz w:val="24"/>
          <w:szCs w:val="24"/>
          <w:vertAlign w:val="superscript"/>
        </w:rPr>
        <w:t>st</w:t>
      </w:r>
      <w:r w:rsidRPr="00933EF3">
        <w:rPr>
          <w:sz w:val="24"/>
          <w:szCs w:val="24"/>
        </w:rPr>
        <w:t xml:space="preserve"> of each year. Water may be turned on after April 15</w:t>
      </w:r>
      <w:r w:rsidRPr="00933EF3">
        <w:rPr>
          <w:sz w:val="24"/>
          <w:szCs w:val="24"/>
          <w:vertAlign w:val="superscript"/>
        </w:rPr>
        <w:t>th</w:t>
      </w:r>
      <w:r w:rsidRPr="00933EF3">
        <w:rPr>
          <w:sz w:val="24"/>
          <w:szCs w:val="24"/>
        </w:rPr>
        <w:t>. Values replaced shall be replaced using a “frost free value”.</w:t>
      </w:r>
    </w:p>
    <w:p w14:paraId="26A3701D" w14:textId="577718CB" w:rsidR="00326D50" w:rsidRPr="00933EF3" w:rsidRDefault="00326D50" w:rsidP="00326D50">
      <w:pPr>
        <w:pStyle w:val="NoSpacing"/>
        <w:rPr>
          <w:sz w:val="24"/>
          <w:szCs w:val="24"/>
        </w:rPr>
      </w:pPr>
    </w:p>
    <w:p w14:paraId="0EFF1677" w14:textId="66900067" w:rsidR="00326D50" w:rsidRPr="00933EF3" w:rsidRDefault="00326D50" w:rsidP="00326D50">
      <w:pPr>
        <w:pStyle w:val="NoSpacing"/>
        <w:numPr>
          <w:ilvl w:val="0"/>
          <w:numId w:val="2"/>
        </w:numPr>
        <w:rPr>
          <w:sz w:val="24"/>
          <w:szCs w:val="24"/>
        </w:rPr>
      </w:pPr>
      <w:r w:rsidRPr="00933EF3">
        <w:rPr>
          <w:b/>
          <w:bCs/>
          <w:sz w:val="24"/>
          <w:szCs w:val="24"/>
          <w:u w:val="single"/>
        </w:rPr>
        <w:t>Grill Safety</w:t>
      </w:r>
    </w:p>
    <w:p w14:paraId="3D6C6641" w14:textId="007B410D" w:rsidR="00326D50" w:rsidRPr="00933EF3" w:rsidRDefault="00326D50" w:rsidP="00326D50">
      <w:pPr>
        <w:pStyle w:val="NoSpacing"/>
        <w:ind w:left="720"/>
        <w:rPr>
          <w:sz w:val="24"/>
          <w:szCs w:val="24"/>
        </w:rPr>
      </w:pPr>
      <w:r w:rsidRPr="00933EF3">
        <w:rPr>
          <w:sz w:val="24"/>
          <w:szCs w:val="24"/>
        </w:rPr>
        <w:t>The use of charcoal or solid fuel grills is prohibited. Each Unit Owner having a gas fueled grill needs to ensure that it is in safe working condition and is operated safely not limited to: providing not less than 15 feet between the exterior surfaces of the grills and any combustible material and that gas supply to the grill be in the closed position when the grill is not being used. The use of the propane gas grills on decks that are not accessible from the outside is prohibited.</w:t>
      </w:r>
    </w:p>
    <w:p w14:paraId="137B3FE8" w14:textId="7A4F52E3" w:rsidR="00326D50" w:rsidRPr="00933EF3" w:rsidRDefault="00326D50" w:rsidP="00326D50">
      <w:pPr>
        <w:pStyle w:val="NoSpacing"/>
        <w:ind w:left="720"/>
        <w:rPr>
          <w:sz w:val="24"/>
          <w:szCs w:val="24"/>
        </w:rPr>
      </w:pPr>
    </w:p>
    <w:p w14:paraId="502BCF3A" w14:textId="51E3542D" w:rsidR="00326D50" w:rsidRPr="00933EF3" w:rsidRDefault="00326D50" w:rsidP="00326D50">
      <w:pPr>
        <w:pStyle w:val="NoSpacing"/>
        <w:ind w:left="720"/>
        <w:rPr>
          <w:sz w:val="24"/>
          <w:szCs w:val="24"/>
        </w:rPr>
      </w:pPr>
      <w:r w:rsidRPr="00933EF3">
        <w:rPr>
          <w:sz w:val="24"/>
          <w:szCs w:val="24"/>
        </w:rPr>
        <w:t>CT State Fire Code shall supersede any provision of the Association’s Documents including these maintenance standards. Each Unit Owner must comply with the CT Fire Code. Please review the substantial Fire Code Amendments effective in 2015 which affect CT Common Interest Communities such as ours.</w:t>
      </w:r>
    </w:p>
    <w:p w14:paraId="192121B1" w14:textId="1A128B86" w:rsidR="00326D50" w:rsidRPr="00933EF3" w:rsidRDefault="00326D50" w:rsidP="00326D50">
      <w:pPr>
        <w:pStyle w:val="NoSpacing"/>
        <w:rPr>
          <w:sz w:val="24"/>
          <w:szCs w:val="24"/>
        </w:rPr>
      </w:pPr>
    </w:p>
    <w:p w14:paraId="684DABE9" w14:textId="00141456" w:rsidR="00326D50" w:rsidRPr="00933EF3" w:rsidRDefault="00326D50" w:rsidP="00326D50">
      <w:pPr>
        <w:pStyle w:val="NoSpacing"/>
        <w:numPr>
          <w:ilvl w:val="0"/>
          <w:numId w:val="2"/>
        </w:numPr>
        <w:rPr>
          <w:sz w:val="24"/>
          <w:szCs w:val="24"/>
        </w:rPr>
      </w:pPr>
      <w:r w:rsidRPr="00933EF3">
        <w:rPr>
          <w:b/>
          <w:bCs/>
          <w:sz w:val="24"/>
          <w:szCs w:val="24"/>
          <w:u w:val="single"/>
        </w:rPr>
        <w:t>Work to be Performed by Licensed Professionals</w:t>
      </w:r>
    </w:p>
    <w:p w14:paraId="1D5CD999" w14:textId="037C5983" w:rsidR="00326D50" w:rsidRPr="00933EF3" w:rsidRDefault="00326D50" w:rsidP="00326D50">
      <w:pPr>
        <w:pStyle w:val="NoSpacing"/>
        <w:ind w:left="720"/>
        <w:rPr>
          <w:sz w:val="24"/>
          <w:szCs w:val="24"/>
        </w:rPr>
      </w:pPr>
      <w:r w:rsidRPr="00933EF3">
        <w:rPr>
          <w:sz w:val="24"/>
          <w:szCs w:val="24"/>
        </w:rPr>
        <w:t>Each Unit Owner shall be responsible to the Association for any damage caused by repairs or installations to any Unit or Limited Common element not performed by licensed and insured professionals in accordance to at least the minimum standards required by the State of Connecticut and the municipality in which the Unit is located. This Section 9 shall only apply with respect to maintenance and repairs related to structural, electrical or plumbing.</w:t>
      </w:r>
    </w:p>
    <w:p w14:paraId="2EC71B73" w14:textId="2774E06C" w:rsidR="00D67257" w:rsidRPr="00933EF3" w:rsidRDefault="00D67257" w:rsidP="00D67257">
      <w:pPr>
        <w:pStyle w:val="NoSpacing"/>
        <w:rPr>
          <w:sz w:val="24"/>
          <w:szCs w:val="24"/>
        </w:rPr>
      </w:pPr>
    </w:p>
    <w:p w14:paraId="49D25A50" w14:textId="4ADD557A" w:rsidR="00D67257" w:rsidRPr="00933EF3" w:rsidRDefault="00D67257" w:rsidP="00D67257">
      <w:pPr>
        <w:pStyle w:val="NoSpacing"/>
        <w:numPr>
          <w:ilvl w:val="0"/>
          <w:numId w:val="2"/>
        </w:numPr>
        <w:rPr>
          <w:sz w:val="24"/>
          <w:szCs w:val="24"/>
        </w:rPr>
      </w:pPr>
      <w:r w:rsidRPr="00933EF3">
        <w:rPr>
          <w:b/>
          <w:bCs/>
          <w:sz w:val="24"/>
          <w:szCs w:val="24"/>
          <w:u w:val="single"/>
        </w:rPr>
        <w:lastRenderedPageBreak/>
        <w:t>Reporting Association Required Maintenance</w:t>
      </w:r>
    </w:p>
    <w:p w14:paraId="28250389" w14:textId="432104CF" w:rsidR="00D67257" w:rsidRPr="00933EF3" w:rsidRDefault="00D67257" w:rsidP="00D67257">
      <w:pPr>
        <w:pStyle w:val="NoSpacing"/>
        <w:ind w:left="720"/>
        <w:rPr>
          <w:sz w:val="24"/>
          <w:szCs w:val="24"/>
        </w:rPr>
      </w:pPr>
      <w:r w:rsidRPr="00933EF3">
        <w:rPr>
          <w:sz w:val="24"/>
          <w:szCs w:val="24"/>
        </w:rPr>
        <w:t>The Unit owner is responsible for reporting maintenance problems to management in a timely fashion and, if required, must provide reasonable access to the Unit for inspection and/or repairs as needed.</w:t>
      </w:r>
    </w:p>
    <w:p w14:paraId="64C24D0B" w14:textId="003D9A94" w:rsidR="00D67257" w:rsidRPr="00933EF3" w:rsidRDefault="00D67257" w:rsidP="00D67257">
      <w:pPr>
        <w:pStyle w:val="NoSpacing"/>
        <w:rPr>
          <w:sz w:val="24"/>
          <w:szCs w:val="24"/>
        </w:rPr>
      </w:pPr>
    </w:p>
    <w:p w14:paraId="565FD257" w14:textId="06A3F631" w:rsidR="00D67257" w:rsidRPr="00933EF3" w:rsidRDefault="0071421B" w:rsidP="00D67257">
      <w:pPr>
        <w:pStyle w:val="NoSpacing"/>
        <w:numPr>
          <w:ilvl w:val="0"/>
          <w:numId w:val="2"/>
        </w:numPr>
        <w:rPr>
          <w:sz w:val="24"/>
          <w:szCs w:val="24"/>
        </w:rPr>
      </w:pPr>
      <w:r w:rsidRPr="00933EF3">
        <w:rPr>
          <w:b/>
          <w:bCs/>
          <w:sz w:val="24"/>
          <w:szCs w:val="24"/>
          <w:u w:val="single"/>
        </w:rPr>
        <w:t>Failure to Report Loss</w:t>
      </w:r>
    </w:p>
    <w:p w14:paraId="5B2862D5" w14:textId="525D61AF" w:rsidR="0071421B" w:rsidRPr="00933EF3" w:rsidRDefault="0071421B" w:rsidP="0071421B">
      <w:pPr>
        <w:pStyle w:val="NoSpacing"/>
        <w:ind w:left="720"/>
        <w:rPr>
          <w:sz w:val="24"/>
          <w:szCs w:val="24"/>
        </w:rPr>
      </w:pPr>
      <w:r w:rsidRPr="00933EF3">
        <w:rPr>
          <w:sz w:val="24"/>
          <w:szCs w:val="24"/>
        </w:rPr>
        <w:t>Unit Owners, Tenants, Occupant and/or guests must report damage to the Association immediately and must allow access to the Unit for purposes of adjusting a claim, inspection a loss, and/or making repairs. Failure to comply may result in a partial</w:t>
      </w:r>
      <w:r w:rsidR="000338C8" w:rsidRPr="00933EF3">
        <w:rPr>
          <w:sz w:val="24"/>
          <w:szCs w:val="24"/>
        </w:rPr>
        <w:t xml:space="preserve"> </w:t>
      </w:r>
      <w:r w:rsidRPr="00933EF3">
        <w:rPr>
          <w:sz w:val="24"/>
          <w:szCs w:val="24"/>
        </w:rPr>
        <w:t>or full denial of a claim by the Association’s</w:t>
      </w:r>
      <w:r w:rsidR="000338C8" w:rsidRPr="00933EF3">
        <w:rPr>
          <w:sz w:val="24"/>
          <w:szCs w:val="24"/>
        </w:rPr>
        <w:t xml:space="preserve"> insurance provider. In such cases the Unit shall be assessed any and all shortfalls in insurance proceeds.</w:t>
      </w:r>
    </w:p>
    <w:p w14:paraId="63795C66" w14:textId="41DAAF7D" w:rsidR="000338C8" w:rsidRPr="00933EF3" w:rsidRDefault="000338C8" w:rsidP="000338C8">
      <w:pPr>
        <w:pStyle w:val="NoSpacing"/>
        <w:rPr>
          <w:sz w:val="24"/>
          <w:szCs w:val="24"/>
        </w:rPr>
      </w:pPr>
    </w:p>
    <w:p w14:paraId="61992D67" w14:textId="17D0F204" w:rsidR="000338C8" w:rsidRPr="00933EF3" w:rsidRDefault="000338C8" w:rsidP="000338C8">
      <w:pPr>
        <w:pStyle w:val="NoSpacing"/>
        <w:numPr>
          <w:ilvl w:val="0"/>
          <w:numId w:val="2"/>
        </w:numPr>
        <w:rPr>
          <w:b/>
          <w:bCs/>
          <w:sz w:val="24"/>
          <w:szCs w:val="24"/>
          <w:u w:val="single"/>
        </w:rPr>
      </w:pPr>
      <w:r w:rsidRPr="00933EF3">
        <w:rPr>
          <w:b/>
          <w:bCs/>
          <w:sz w:val="24"/>
          <w:szCs w:val="24"/>
          <w:u w:val="single"/>
        </w:rPr>
        <w:t>Waste</w:t>
      </w:r>
    </w:p>
    <w:p w14:paraId="6299D4A9" w14:textId="4FA20648" w:rsidR="000338C8" w:rsidRPr="00933EF3" w:rsidRDefault="000338C8" w:rsidP="000338C8">
      <w:pPr>
        <w:pStyle w:val="NoSpacing"/>
        <w:ind w:left="720"/>
        <w:rPr>
          <w:sz w:val="24"/>
          <w:szCs w:val="24"/>
        </w:rPr>
      </w:pPr>
      <w:r w:rsidRPr="00933EF3">
        <w:rPr>
          <w:sz w:val="24"/>
          <w:szCs w:val="24"/>
        </w:rPr>
        <w:t>Nothing shall be flushed down any toilet other than bodily waste and toilet paper. By way of example, and not an exhaustive list, wipes, food, diapers, towels, and feminine products shall not be flushed down any toilet.</w:t>
      </w:r>
    </w:p>
    <w:p w14:paraId="15D7D12D" w14:textId="138056BC" w:rsidR="000338C8" w:rsidRPr="00933EF3" w:rsidRDefault="000338C8" w:rsidP="000338C8">
      <w:pPr>
        <w:pStyle w:val="NoSpacing"/>
        <w:rPr>
          <w:sz w:val="24"/>
          <w:szCs w:val="24"/>
        </w:rPr>
      </w:pPr>
    </w:p>
    <w:p w14:paraId="709D15E3" w14:textId="1DD887FF" w:rsidR="000338C8" w:rsidRPr="00933EF3" w:rsidRDefault="000338C8" w:rsidP="000338C8">
      <w:pPr>
        <w:pStyle w:val="NoSpacing"/>
        <w:numPr>
          <w:ilvl w:val="0"/>
          <w:numId w:val="2"/>
        </w:numPr>
        <w:rPr>
          <w:b/>
          <w:bCs/>
          <w:sz w:val="24"/>
          <w:szCs w:val="24"/>
          <w:u w:val="single"/>
        </w:rPr>
      </w:pPr>
      <w:r w:rsidRPr="00933EF3">
        <w:rPr>
          <w:b/>
          <w:bCs/>
          <w:sz w:val="24"/>
          <w:szCs w:val="24"/>
          <w:u w:val="single"/>
        </w:rPr>
        <w:t>General Requirements</w:t>
      </w:r>
    </w:p>
    <w:p w14:paraId="16E5FAF6" w14:textId="5241797D" w:rsidR="000338C8" w:rsidRPr="00933EF3" w:rsidRDefault="000338C8" w:rsidP="00256696">
      <w:pPr>
        <w:pStyle w:val="NoSpacing"/>
        <w:numPr>
          <w:ilvl w:val="1"/>
          <w:numId w:val="2"/>
        </w:numPr>
        <w:rPr>
          <w:sz w:val="24"/>
          <w:szCs w:val="24"/>
        </w:rPr>
      </w:pPr>
      <w:r w:rsidRPr="00933EF3">
        <w:rPr>
          <w:sz w:val="24"/>
          <w:szCs w:val="24"/>
        </w:rPr>
        <w:t>Failure to cooperate with the Association, including, but not limited to, authorizing access to the Unit for the purpose of mitigating damages, adjusting the claim, inspection or otherwise shall be a violation of these Maintenance Standards. Accordingly, if the Unit Owner/occupant/guest/tenant’s action(s) or inaction(s) cause a denial/partial denial of an insurance claim the Unit Owner of the Unit shall be responsible for any and all shortfalls in insurance proceeds.</w:t>
      </w:r>
    </w:p>
    <w:p w14:paraId="175696DD" w14:textId="34DE89E0" w:rsidR="00256696" w:rsidRPr="00933EF3" w:rsidRDefault="00256696" w:rsidP="000338C8">
      <w:pPr>
        <w:pStyle w:val="NoSpacing"/>
        <w:ind w:left="720"/>
        <w:rPr>
          <w:sz w:val="24"/>
          <w:szCs w:val="24"/>
        </w:rPr>
      </w:pPr>
    </w:p>
    <w:p w14:paraId="585C2B91" w14:textId="7458AA11" w:rsidR="00256696" w:rsidRPr="00933EF3" w:rsidRDefault="00256696" w:rsidP="00256696">
      <w:pPr>
        <w:pStyle w:val="NoSpacing"/>
        <w:numPr>
          <w:ilvl w:val="1"/>
          <w:numId w:val="2"/>
        </w:numPr>
        <w:rPr>
          <w:sz w:val="24"/>
          <w:szCs w:val="24"/>
        </w:rPr>
      </w:pPr>
      <w:r w:rsidRPr="00933EF3">
        <w:rPr>
          <w:sz w:val="24"/>
          <w:szCs w:val="24"/>
        </w:rPr>
        <w:t>There shall be no storage of combustibles or hazardous materials (including but not limited to gasoline, propane tanks, etc.) inside Units or other enclosed spaces.</w:t>
      </w:r>
    </w:p>
    <w:p w14:paraId="60E2B0DA" w14:textId="77777777" w:rsidR="00256696" w:rsidRPr="00933EF3" w:rsidRDefault="00256696" w:rsidP="00256696">
      <w:pPr>
        <w:pStyle w:val="ListParagraph"/>
        <w:rPr>
          <w:sz w:val="24"/>
          <w:szCs w:val="24"/>
        </w:rPr>
      </w:pPr>
    </w:p>
    <w:p w14:paraId="08813BE0" w14:textId="643D6589" w:rsidR="00256696" w:rsidRPr="00933EF3" w:rsidRDefault="00256696" w:rsidP="00256696">
      <w:pPr>
        <w:pStyle w:val="NoSpacing"/>
        <w:numPr>
          <w:ilvl w:val="1"/>
          <w:numId w:val="2"/>
        </w:numPr>
        <w:rPr>
          <w:sz w:val="24"/>
          <w:szCs w:val="24"/>
        </w:rPr>
      </w:pPr>
      <w:r w:rsidRPr="00933EF3">
        <w:rPr>
          <w:sz w:val="24"/>
          <w:szCs w:val="24"/>
        </w:rPr>
        <w:t>Unit Owners are responsible for notifying all residents, occupants, guest, tenants and/or invitees of their unit of these rules and guidelines. Compliance with the Maintenance Standards outlined herein is the responsibility of the Unit Owner. For the purpose of interpreting and applying these Maintenance Standards, where the context requires, the term “Unit Owner” shall also include any tenant, occupant, guest, and invitee of the Unit.</w:t>
      </w:r>
    </w:p>
    <w:p w14:paraId="5174CE0B" w14:textId="77777777" w:rsidR="00256696" w:rsidRPr="00933EF3" w:rsidRDefault="00256696" w:rsidP="00256696">
      <w:pPr>
        <w:pStyle w:val="ListParagraph"/>
        <w:rPr>
          <w:sz w:val="24"/>
          <w:szCs w:val="24"/>
        </w:rPr>
      </w:pPr>
    </w:p>
    <w:p w14:paraId="226D2D6F" w14:textId="1EB01729" w:rsidR="00256696" w:rsidRPr="00933EF3" w:rsidRDefault="00256696" w:rsidP="00256696">
      <w:pPr>
        <w:pStyle w:val="NoSpacing"/>
        <w:numPr>
          <w:ilvl w:val="1"/>
          <w:numId w:val="2"/>
        </w:numPr>
        <w:rPr>
          <w:sz w:val="24"/>
          <w:szCs w:val="24"/>
        </w:rPr>
      </w:pPr>
      <w:r w:rsidRPr="00933EF3">
        <w:rPr>
          <w:sz w:val="24"/>
          <w:szCs w:val="24"/>
        </w:rPr>
        <w:t>All maintenance, inspections, and repairs to Units must be done by licensed and insured contractors. The contractor must obtain permits for work where required by the municipality.</w:t>
      </w:r>
    </w:p>
    <w:p w14:paraId="0345A6E4" w14:textId="77777777" w:rsidR="00256696" w:rsidRPr="00933EF3" w:rsidRDefault="00256696" w:rsidP="00256696">
      <w:pPr>
        <w:pStyle w:val="ListParagraph"/>
        <w:rPr>
          <w:sz w:val="24"/>
          <w:szCs w:val="24"/>
        </w:rPr>
      </w:pPr>
    </w:p>
    <w:p w14:paraId="64754E31" w14:textId="64DD5692" w:rsidR="00256696" w:rsidRPr="00933EF3" w:rsidRDefault="00256696" w:rsidP="00256696">
      <w:pPr>
        <w:pStyle w:val="NoSpacing"/>
        <w:numPr>
          <w:ilvl w:val="1"/>
          <w:numId w:val="2"/>
        </w:numPr>
        <w:rPr>
          <w:sz w:val="24"/>
          <w:szCs w:val="24"/>
        </w:rPr>
      </w:pPr>
      <w:r w:rsidRPr="00933EF3">
        <w:rPr>
          <w:sz w:val="24"/>
          <w:szCs w:val="24"/>
        </w:rPr>
        <w:lastRenderedPageBreak/>
        <w:t>The Unit Owner should retain a copy of any documentation related to the completion of the above maintenance requirements in the event that documentation of compliance is requested by the Association.</w:t>
      </w:r>
    </w:p>
    <w:p w14:paraId="6754ABDE" w14:textId="77777777" w:rsidR="00256696" w:rsidRPr="00933EF3" w:rsidRDefault="00256696" w:rsidP="00256696">
      <w:pPr>
        <w:pStyle w:val="ListParagraph"/>
        <w:rPr>
          <w:sz w:val="24"/>
          <w:szCs w:val="24"/>
        </w:rPr>
      </w:pPr>
    </w:p>
    <w:p w14:paraId="1A4F17E7" w14:textId="6A4CA9B7" w:rsidR="00256696" w:rsidRPr="00933EF3" w:rsidRDefault="00256696" w:rsidP="00256696">
      <w:pPr>
        <w:pStyle w:val="NoSpacing"/>
        <w:numPr>
          <w:ilvl w:val="1"/>
          <w:numId w:val="2"/>
        </w:numPr>
        <w:rPr>
          <w:sz w:val="24"/>
          <w:szCs w:val="24"/>
        </w:rPr>
      </w:pPr>
      <w:r w:rsidRPr="00933EF3">
        <w:rPr>
          <w:sz w:val="24"/>
          <w:szCs w:val="24"/>
        </w:rPr>
        <w:t>Each unit Owner acknow</w:t>
      </w:r>
      <w:r w:rsidR="00867EE7" w:rsidRPr="00933EF3">
        <w:rPr>
          <w:sz w:val="24"/>
          <w:szCs w:val="24"/>
        </w:rPr>
        <w:t>ledges that the Association’s property insurance costs are positively impacted by the diligent maintenance, repair and replacement of the Units, the fixtures and improvements located within the boundaries of the Units and the Limited Common Elements which the Unit Owners are required to maintain, repair and replace. Each Unit Owner shall be under a duty to use reasonable care to maintain, repair and replace his or her Unit, the fixtures and improvements located within the boundaries of the Unit and the Limited Common Elements which the Unit owner is required to maintain, repair and replace. It is expected that the Unit Owner will use the same level of care in performing his or her maintenance, repair and replacement obligations which a typical homeowner living in a single-family home not part of a common interest community would observe.</w:t>
      </w:r>
    </w:p>
    <w:p w14:paraId="1B925DC1" w14:textId="77777777" w:rsidR="00867EE7" w:rsidRPr="00933EF3" w:rsidRDefault="00867EE7" w:rsidP="00867EE7">
      <w:pPr>
        <w:pStyle w:val="ListParagraph"/>
        <w:rPr>
          <w:sz w:val="24"/>
          <w:szCs w:val="24"/>
        </w:rPr>
      </w:pPr>
    </w:p>
    <w:p w14:paraId="1A17BBF5" w14:textId="7FDE178F" w:rsidR="00867EE7" w:rsidRPr="00933EF3" w:rsidRDefault="00867EE7" w:rsidP="00256696">
      <w:pPr>
        <w:pStyle w:val="NoSpacing"/>
        <w:numPr>
          <w:ilvl w:val="1"/>
          <w:numId w:val="2"/>
        </w:numPr>
        <w:rPr>
          <w:sz w:val="24"/>
          <w:szCs w:val="24"/>
        </w:rPr>
      </w:pPr>
      <w:r w:rsidRPr="00933EF3">
        <w:rPr>
          <w:sz w:val="24"/>
          <w:szCs w:val="24"/>
        </w:rPr>
        <w:t xml:space="preserve">Any person authorized by the Executive Board shall have the right of access to all portions of the Property for the purpose of correcting any condition threatening a Unit or the Common Elements, for the purpose of performing installations, alterations or </w:t>
      </w:r>
      <w:r w:rsidR="00E846DF" w:rsidRPr="00933EF3">
        <w:rPr>
          <w:sz w:val="24"/>
          <w:szCs w:val="24"/>
        </w:rPr>
        <w:t xml:space="preserve">repairs and for the purpose of </w:t>
      </w:r>
      <w:r w:rsidRPr="00933EF3">
        <w:rPr>
          <w:sz w:val="24"/>
          <w:szCs w:val="24"/>
        </w:rPr>
        <w:t>reading, repairing or replacing utility meters and related pipes, valves, wires and equipment, provided that requests for entry to a Unit or Limited Common element are made in advance and that any such entry is at a time reasonably convenient to the affected Unit Owner consistent with the availability of contractors and others employed or engaged by the Association. Such right of access may be exercised during winter months without Unit Owner notice if there is reason to believe a Unit is not occupied in order to make certain heat is being maintained in the Unit. In case of an emergency, no such request or notice is required and such right of entry shall be immediate, whether or not the Unit Owner is present at the time. If a Unit Owner fails to permit routine access to a Unit as reasonably requested by the Association, the Association may see a court order to allow access to the unit</w:t>
      </w:r>
      <w:r w:rsidR="00870B27" w:rsidRPr="00933EF3">
        <w:rPr>
          <w:sz w:val="24"/>
          <w:szCs w:val="24"/>
        </w:rPr>
        <w:t xml:space="preserve"> without the Unit Owner’s consent. In such case, any cost and attorney’s fee of</w:t>
      </w:r>
      <w:r w:rsidRPr="00933EF3">
        <w:rPr>
          <w:sz w:val="24"/>
          <w:szCs w:val="24"/>
        </w:rPr>
        <w:t xml:space="preserve"> obtaining such court order shall be assessed to the Unit Owner’s account. If a Unit is damaged as a result of access obtained under th</w:t>
      </w:r>
      <w:r w:rsidR="00E846DF" w:rsidRPr="00933EF3">
        <w:rPr>
          <w:sz w:val="24"/>
          <w:szCs w:val="24"/>
        </w:rPr>
        <w:t>is</w:t>
      </w:r>
      <w:r w:rsidRPr="00933EF3">
        <w:rPr>
          <w:sz w:val="24"/>
          <w:szCs w:val="24"/>
        </w:rPr>
        <w:t xml:space="preserve"> Section, the Associa</w:t>
      </w:r>
      <w:r w:rsidR="00E846DF" w:rsidRPr="00933EF3">
        <w:rPr>
          <w:sz w:val="24"/>
          <w:szCs w:val="24"/>
        </w:rPr>
        <w:t>t</w:t>
      </w:r>
      <w:r w:rsidRPr="00933EF3">
        <w:rPr>
          <w:sz w:val="24"/>
          <w:szCs w:val="24"/>
        </w:rPr>
        <w:t>ion will be responsible for the prompt repair of the Unit, except as provided in Subsection 19.2 (</w:t>
      </w:r>
      <w:r w:rsidR="00E846DF" w:rsidRPr="00933EF3">
        <w:rPr>
          <w:sz w:val="24"/>
          <w:szCs w:val="24"/>
        </w:rPr>
        <w:t>f</w:t>
      </w:r>
      <w:r w:rsidRPr="00933EF3">
        <w:rPr>
          <w:sz w:val="24"/>
          <w:szCs w:val="24"/>
        </w:rPr>
        <w:t>) and Subse</w:t>
      </w:r>
      <w:r w:rsidR="00E846DF" w:rsidRPr="00933EF3">
        <w:rPr>
          <w:sz w:val="24"/>
          <w:szCs w:val="24"/>
        </w:rPr>
        <w:t>c</w:t>
      </w:r>
      <w:r w:rsidRPr="00933EF3">
        <w:rPr>
          <w:sz w:val="24"/>
          <w:szCs w:val="24"/>
        </w:rPr>
        <w:t>tion 19.2 (i) of the Amended Declar</w:t>
      </w:r>
      <w:r w:rsidR="00E846DF" w:rsidRPr="00933EF3">
        <w:rPr>
          <w:sz w:val="24"/>
          <w:szCs w:val="24"/>
        </w:rPr>
        <w:t>a</w:t>
      </w:r>
      <w:r w:rsidRPr="00933EF3">
        <w:rPr>
          <w:sz w:val="24"/>
          <w:szCs w:val="24"/>
        </w:rPr>
        <w:t>tion.</w:t>
      </w:r>
    </w:p>
    <w:p w14:paraId="143C16ED" w14:textId="60483ABE" w:rsidR="00870B27" w:rsidRPr="00933EF3" w:rsidRDefault="00870B27" w:rsidP="00870B27">
      <w:pPr>
        <w:pStyle w:val="NoSpacing"/>
        <w:ind w:left="360"/>
        <w:rPr>
          <w:sz w:val="24"/>
          <w:szCs w:val="24"/>
        </w:rPr>
      </w:pPr>
    </w:p>
    <w:p w14:paraId="4E027126" w14:textId="1D074300" w:rsidR="00870B27" w:rsidRPr="00933EF3" w:rsidRDefault="00870B27" w:rsidP="00870B27">
      <w:pPr>
        <w:pStyle w:val="NoSpacing"/>
        <w:numPr>
          <w:ilvl w:val="0"/>
          <w:numId w:val="2"/>
        </w:numPr>
        <w:rPr>
          <w:sz w:val="24"/>
          <w:szCs w:val="24"/>
        </w:rPr>
      </w:pPr>
      <w:r w:rsidRPr="00933EF3">
        <w:rPr>
          <w:b/>
          <w:bCs/>
          <w:sz w:val="24"/>
          <w:szCs w:val="24"/>
          <w:u w:val="single"/>
        </w:rPr>
        <w:t>Additional Maintenance Standards</w:t>
      </w:r>
    </w:p>
    <w:p w14:paraId="3AA21963" w14:textId="01FDF5C0" w:rsidR="00870B27" w:rsidRPr="00933EF3" w:rsidRDefault="00D22DE3" w:rsidP="00D22DE3">
      <w:pPr>
        <w:pStyle w:val="NoSpacing"/>
        <w:numPr>
          <w:ilvl w:val="1"/>
          <w:numId w:val="2"/>
        </w:numPr>
        <w:rPr>
          <w:sz w:val="24"/>
          <w:szCs w:val="24"/>
        </w:rPr>
      </w:pPr>
      <w:r w:rsidRPr="00933EF3">
        <w:rPr>
          <w:sz w:val="24"/>
          <w:szCs w:val="24"/>
        </w:rPr>
        <w:t>Electrical Panels: Regular inspections of wiring and breakers should be conducted. An electrician must replace any old, worn, or damaged breakers and wiring. Total electrical usage both in the aggregate and per circuit</w:t>
      </w:r>
      <w:r w:rsidR="000E0B05" w:rsidRPr="00933EF3">
        <w:rPr>
          <w:sz w:val="24"/>
          <w:szCs w:val="24"/>
        </w:rPr>
        <w:t xml:space="preserve"> in any Unit </w:t>
      </w:r>
      <w:r w:rsidR="000E0B05" w:rsidRPr="00933EF3">
        <w:rPr>
          <w:sz w:val="24"/>
          <w:szCs w:val="24"/>
        </w:rPr>
        <w:lastRenderedPageBreak/>
        <w:t>shall not exceed the capacity of the circuits that serve the Unit as labeled on or in the circuit boxes. Electrical breakers shall not be connected to more than one electrical conductor.</w:t>
      </w:r>
    </w:p>
    <w:p w14:paraId="06C9871F" w14:textId="7C51557E" w:rsidR="000E0B05" w:rsidRPr="00933EF3" w:rsidRDefault="000E0B05" w:rsidP="000E0B05">
      <w:pPr>
        <w:pStyle w:val="NoSpacing"/>
        <w:rPr>
          <w:sz w:val="24"/>
          <w:szCs w:val="24"/>
        </w:rPr>
      </w:pPr>
    </w:p>
    <w:p w14:paraId="5749C5EA" w14:textId="68B38E43" w:rsidR="000E0B05" w:rsidRPr="00933EF3" w:rsidRDefault="000E0B05" w:rsidP="000E0B05">
      <w:pPr>
        <w:pStyle w:val="NoSpacing"/>
        <w:numPr>
          <w:ilvl w:val="1"/>
          <w:numId w:val="2"/>
        </w:numPr>
        <w:rPr>
          <w:sz w:val="24"/>
          <w:szCs w:val="24"/>
        </w:rPr>
      </w:pPr>
      <w:r w:rsidRPr="00933EF3">
        <w:rPr>
          <w:sz w:val="24"/>
          <w:szCs w:val="24"/>
        </w:rPr>
        <w:t>Hot Water Tanks: Installation of an automatic shut off device should be considered to minimize damage should the water heater fail. Where feasible, installation of water heater pan with appropriate drainage pipe should be considered. If drain connects to any common piping or travels beyond the boundaries of the Unit, an approved variance request is required.</w:t>
      </w:r>
    </w:p>
    <w:p w14:paraId="129C3F64" w14:textId="77777777" w:rsidR="000E0B05" w:rsidRPr="00933EF3" w:rsidRDefault="000E0B05" w:rsidP="000E0B05">
      <w:pPr>
        <w:pStyle w:val="ListParagraph"/>
        <w:rPr>
          <w:sz w:val="24"/>
          <w:szCs w:val="24"/>
        </w:rPr>
      </w:pPr>
    </w:p>
    <w:p w14:paraId="4B6591EE" w14:textId="3FE990E3" w:rsidR="000E0B05" w:rsidRPr="00933EF3" w:rsidRDefault="000E0B05" w:rsidP="000E0B05">
      <w:pPr>
        <w:pStyle w:val="NoSpacing"/>
        <w:numPr>
          <w:ilvl w:val="1"/>
          <w:numId w:val="2"/>
        </w:numPr>
        <w:rPr>
          <w:sz w:val="24"/>
          <w:szCs w:val="24"/>
        </w:rPr>
      </w:pPr>
      <w:r w:rsidRPr="00933EF3">
        <w:rPr>
          <w:sz w:val="24"/>
          <w:szCs w:val="24"/>
        </w:rPr>
        <w:t>Door/Windows: The Unit Owner shall ensure that all windows and doors are properly closed and latched to prevent damage from precipitation, snow or wind.</w:t>
      </w:r>
    </w:p>
    <w:p w14:paraId="7E7D2FBA" w14:textId="77777777" w:rsidR="000E0B05" w:rsidRPr="00933EF3" w:rsidRDefault="000E0B05" w:rsidP="000E0B05">
      <w:pPr>
        <w:pStyle w:val="ListParagraph"/>
        <w:rPr>
          <w:sz w:val="24"/>
          <w:szCs w:val="24"/>
        </w:rPr>
      </w:pPr>
    </w:p>
    <w:p w14:paraId="7E683319" w14:textId="266737C6" w:rsidR="000E0B05" w:rsidRPr="00933EF3" w:rsidRDefault="000E0B05" w:rsidP="000E0B05">
      <w:pPr>
        <w:pStyle w:val="NoSpacing"/>
        <w:numPr>
          <w:ilvl w:val="0"/>
          <w:numId w:val="2"/>
        </w:numPr>
        <w:rPr>
          <w:sz w:val="24"/>
          <w:szCs w:val="24"/>
        </w:rPr>
      </w:pPr>
      <w:r w:rsidRPr="00933EF3">
        <w:rPr>
          <w:b/>
          <w:bCs/>
          <w:sz w:val="24"/>
          <w:szCs w:val="24"/>
          <w:u w:val="single"/>
        </w:rPr>
        <w:t>Unit Owner Responsibility for Cost incurred Due to Failure to Comply with These Maintenance Standards.</w:t>
      </w:r>
    </w:p>
    <w:p w14:paraId="70CA929B" w14:textId="391A1E47" w:rsidR="000E0B05" w:rsidRPr="00933EF3" w:rsidRDefault="000E0B05" w:rsidP="000E0B05">
      <w:pPr>
        <w:pStyle w:val="NoSpacing"/>
        <w:ind w:left="720"/>
        <w:rPr>
          <w:sz w:val="24"/>
          <w:szCs w:val="24"/>
        </w:rPr>
      </w:pPr>
      <w:r w:rsidRPr="00933EF3">
        <w:rPr>
          <w:sz w:val="24"/>
          <w:szCs w:val="24"/>
        </w:rPr>
        <w:t>Each Unit Owner shall be responsible to pay all damages and costs incurred by the Association to repair any damage to their Unit, any other Unit or any Common Element as a result of the Unit Owners failure to comply with these Maintenance Standards in accordance with Subsection 19.2(i) of the Declaration.</w:t>
      </w:r>
    </w:p>
    <w:p w14:paraId="3BDC8176" w14:textId="155F5C45" w:rsidR="000E0B05" w:rsidRPr="00933EF3" w:rsidRDefault="000E0B05" w:rsidP="000E0B05">
      <w:pPr>
        <w:pStyle w:val="NoSpacing"/>
        <w:ind w:left="720"/>
        <w:rPr>
          <w:sz w:val="24"/>
          <w:szCs w:val="24"/>
        </w:rPr>
      </w:pPr>
    </w:p>
    <w:p w14:paraId="066372BA" w14:textId="7E435431" w:rsidR="000E0B05" w:rsidRPr="00933EF3" w:rsidRDefault="000E0B05" w:rsidP="000E0B05">
      <w:pPr>
        <w:pStyle w:val="NoSpacing"/>
        <w:rPr>
          <w:sz w:val="24"/>
          <w:szCs w:val="24"/>
        </w:rPr>
      </w:pPr>
      <w:r w:rsidRPr="00933EF3">
        <w:rPr>
          <w:sz w:val="24"/>
          <w:szCs w:val="24"/>
        </w:rPr>
        <w:t>These Maintenance Standards were approved by the Executive Board on ______ day of ________, 2020</w:t>
      </w:r>
    </w:p>
    <w:p w14:paraId="7801DB07" w14:textId="7A3C85DD" w:rsidR="000E0B05" w:rsidRPr="00933EF3" w:rsidRDefault="000E0B05" w:rsidP="000E0B05">
      <w:pPr>
        <w:pStyle w:val="NoSpacing"/>
        <w:rPr>
          <w:sz w:val="24"/>
          <w:szCs w:val="24"/>
        </w:rPr>
      </w:pPr>
    </w:p>
    <w:p w14:paraId="7EE865E5" w14:textId="1F3C3F5A" w:rsidR="000E0B05" w:rsidRPr="00933EF3" w:rsidRDefault="00AF79E2" w:rsidP="00AF79E2">
      <w:pPr>
        <w:pStyle w:val="NoSpacing"/>
        <w:ind w:firstLine="720"/>
        <w:jc w:val="center"/>
        <w:rPr>
          <w:sz w:val="24"/>
          <w:szCs w:val="24"/>
        </w:rPr>
      </w:pPr>
      <w:r>
        <w:rPr>
          <w:sz w:val="24"/>
          <w:szCs w:val="24"/>
        </w:rPr>
        <w:t xml:space="preserve">    </w:t>
      </w:r>
      <w:r w:rsidR="000E0B05" w:rsidRPr="00933EF3">
        <w:rPr>
          <w:sz w:val="24"/>
          <w:szCs w:val="24"/>
        </w:rPr>
        <w:t>Oronoke Woods</w:t>
      </w:r>
    </w:p>
    <w:p w14:paraId="4D8EEDC4" w14:textId="22387326" w:rsidR="000E0B05" w:rsidRPr="00933EF3" w:rsidRDefault="000E0B05" w:rsidP="000E0B05">
      <w:pPr>
        <w:pStyle w:val="NoSpacing"/>
        <w:rPr>
          <w:sz w:val="24"/>
          <w:szCs w:val="24"/>
        </w:rPr>
      </w:pPr>
      <w:r w:rsidRPr="00933EF3">
        <w:rPr>
          <w:sz w:val="24"/>
          <w:szCs w:val="24"/>
        </w:rPr>
        <w:t xml:space="preserve">                                                                                Condominium Association, </w:t>
      </w:r>
      <w:r w:rsidR="004B43A5" w:rsidRPr="00933EF3">
        <w:rPr>
          <w:sz w:val="24"/>
          <w:szCs w:val="24"/>
        </w:rPr>
        <w:t>INC.</w:t>
      </w:r>
    </w:p>
    <w:p w14:paraId="7164BB6F" w14:textId="17DA3F90" w:rsidR="004B43A5" w:rsidRPr="00933EF3" w:rsidRDefault="004B43A5" w:rsidP="000E0B05">
      <w:pPr>
        <w:pStyle w:val="NoSpacing"/>
        <w:rPr>
          <w:sz w:val="24"/>
          <w:szCs w:val="24"/>
        </w:rPr>
      </w:pPr>
      <w:r w:rsidRPr="00933EF3">
        <w:rPr>
          <w:sz w:val="24"/>
          <w:szCs w:val="24"/>
        </w:rPr>
        <w:t xml:space="preserve">                                             </w:t>
      </w:r>
    </w:p>
    <w:p w14:paraId="2AC52D7D" w14:textId="6AA641EF" w:rsidR="004B43A5" w:rsidRPr="00933EF3" w:rsidRDefault="004B43A5" w:rsidP="000E0B05">
      <w:pPr>
        <w:pStyle w:val="NoSpacing"/>
        <w:rPr>
          <w:sz w:val="24"/>
          <w:szCs w:val="24"/>
        </w:rPr>
      </w:pPr>
      <w:r w:rsidRPr="00933EF3">
        <w:rPr>
          <w:sz w:val="24"/>
          <w:szCs w:val="24"/>
        </w:rPr>
        <w:t xml:space="preserve">                                                                                 By:_______________________</w:t>
      </w:r>
    </w:p>
    <w:p w14:paraId="073C5275" w14:textId="303403CF" w:rsidR="004B43A5" w:rsidRPr="00933EF3" w:rsidRDefault="004B43A5" w:rsidP="000E0B05">
      <w:pPr>
        <w:pStyle w:val="NoSpacing"/>
        <w:rPr>
          <w:sz w:val="24"/>
          <w:szCs w:val="24"/>
        </w:rPr>
      </w:pPr>
    </w:p>
    <w:p w14:paraId="5682E39B" w14:textId="2CF33B18" w:rsidR="004B43A5" w:rsidRPr="00933EF3" w:rsidRDefault="004B43A5" w:rsidP="000E0B05">
      <w:pPr>
        <w:pStyle w:val="NoSpacing"/>
        <w:rPr>
          <w:sz w:val="24"/>
          <w:szCs w:val="24"/>
        </w:rPr>
      </w:pPr>
      <w:r w:rsidRPr="00933EF3">
        <w:rPr>
          <w:sz w:val="24"/>
          <w:szCs w:val="24"/>
        </w:rPr>
        <w:tab/>
        <w:t xml:space="preserve">                                                                   Its President</w:t>
      </w:r>
    </w:p>
    <w:p w14:paraId="778990BC" w14:textId="77777777" w:rsidR="004B43A5" w:rsidRPr="00933EF3" w:rsidRDefault="004B43A5" w:rsidP="004B43A5">
      <w:pPr>
        <w:pStyle w:val="NoSpacing"/>
        <w:jc w:val="center"/>
        <w:rPr>
          <w:sz w:val="24"/>
          <w:szCs w:val="24"/>
        </w:rPr>
      </w:pPr>
    </w:p>
    <w:p w14:paraId="00CB32F7" w14:textId="77777777" w:rsidR="000E0B05" w:rsidRPr="00933EF3" w:rsidRDefault="000E0B05" w:rsidP="000E0B05">
      <w:pPr>
        <w:pStyle w:val="NoSpacing"/>
        <w:jc w:val="center"/>
        <w:rPr>
          <w:sz w:val="24"/>
          <w:szCs w:val="24"/>
        </w:rPr>
      </w:pPr>
    </w:p>
    <w:p w14:paraId="628CB194" w14:textId="77777777" w:rsidR="00867EE7" w:rsidRDefault="00867EE7" w:rsidP="00867EE7">
      <w:pPr>
        <w:pStyle w:val="ListParagraph"/>
      </w:pPr>
    </w:p>
    <w:p w14:paraId="420C079C" w14:textId="77777777" w:rsidR="00867EE7" w:rsidRDefault="00867EE7" w:rsidP="00867EE7">
      <w:pPr>
        <w:pStyle w:val="NoSpacing"/>
        <w:ind w:left="1440"/>
      </w:pPr>
    </w:p>
    <w:p w14:paraId="06A23ECA" w14:textId="70156771" w:rsidR="00256696" w:rsidRDefault="00256696" w:rsidP="00256696">
      <w:pPr>
        <w:pStyle w:val="ListParagraph"/>
      </w:pPr>
    </w:p>
    <w:p w14:paraId="237669AA" w14:textId="77777777" w:rsidR="00D67257" w:rsidRPr="00326D50" w:rsidRDefault="00D67257" w:rsidP="00D67257">
      <w:pPr>
        <w:pStyle w:val="NoSpacing"/>
      </w:pPr>
    </w:p>
    <w:p w14:paraId="1CC704DE" w14:textId="77777777" w:rsidR="00326D50" w:rsidRPr="00326D50" w:rsidRDefault="00326D50" w:rsidP="00326D50">
      <w:pPr>
        <w:pStyle w:val="NoSpacing"/>
        <w:ind w:left="720"/>
      </w:pPr>
    </w:p>
    <w:p w14:paraId="0DBAEF32" w14:textId="77777777" w:rsidR="00326D50" w:rsidRPr="000A7C50" w:rsidRDefault="00326D50" w:rsidP="00326D50">
      <w:pPr>
        <w:pStyle w:val="NoSpacing"/>
        <w:ind w:left="720"/>
      </w:pPr>
    </w:p>
    <w:sectPr w:rsidR="00326D50" w:rsidRPr="000A7C50" w:rsidSect="00310374">
      <w:footerReference w:type="default" r:id="rId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B05B3F" w14:textId="77777777" w:rsidR="002A13FE" w:rsidRDefault="002A13FE" w:rsidP="002A13FE">
      <w:pPr>
        <w:spacing w:after="0" w:line="240" w:lineRule="auto"/>
      </w:pPr>
      <w:r>
        <w:separator/>
      </w:r>
    </w:p>
  </w:endnote>
  <w:endnote w:type="continuationSeparator" w:id="0">
    <w:p w14:paraId="2C4C3B2F" w14:textId="77777777" w:rsidR="002A13FE" w:rsidRDefault="002A13FE" w:rsidP="002A13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F10B74" w14:textId="77777777" w:rsidR="002A13FE" w:rsidRDefault="002A13FE">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31870121" w14:textId="77777777" w:rsidR="002A13FE" w:rsidRDefault="002A13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229075" w14:textId="77777777" w:rsidR="002A13FE" w:rsidRDefault="002A13FE" w:rsidP="002A13FE">
      <w:pPr>
        <w:spacing w:after="0" w:line="240" w:lineRule="auto"/>
      </w:pPr>
      <w:r>
        <w:separator/>
      </w:r>
    </w:p>
  </w:footnote>
  <w:footnote w:type="continuationSeparator" w:id="0">
    <w:p w14:paraId="2045D749" w14:textId="77777777" w:rsidR="002A13FE" w:rsidRDefault="002A13FE" w:rsidP="002A13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0E7974"/>
    <w:multiLevelType w:val="hybridMultilevel"/>
    <w:tmpl w:val="19A4EF4A"/>
    <w:lvl w:ilvl="0" w:tplc="A04E40C0">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B677B98"/>
    <w:multiLevelType w:val="hybridMultilevel"/>
    <w:tmpl w:val="A3BE27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638"/>
    <w:rsid w:val="00032D35"/>
    <w:rsid w:val="000338C8"/>
    <w:rsid w:val="000A7C50"/>
    <w:rsid w:val="000C2809"/>
    <w:rsid w:val="000E0B05"/>
    <w:rsid w:val="0012549E"/>
    <w:rsid w:val="001D55CF"/>
    <w:rsid w:val="001F02E4"/>
    <w:rsid w:val="00221505"/>
    <w:rsid w:val="00225FC0"/>
    <w:rsid w:val="00256696"/>
    <w:rsid w:val="002A13FE"/>
    <w:rsid w:val="002F3685"/>
    <w:rsid w:val="00310374"/>
    <w:rsid w:val="00326D50"/>
    <w:rsid w:val="00450C8C"/>
    <w:rsid w:val="004B43A5"/>
    <w:rsid w:val="00525364"/>
    <w:rsid w:val="00653DC6"/>
    <w:rsid w:val="006F5ABC"/>
    <w:rsid w:val="0071421B"/>
    <w:rsid w:val="007B0638"/>
    <w:rsid w:val="00867EE7"/>
    <w:rsid w:val="00870B27"/>
    <w:rsid w:val="00872F66"/>
    <w:rsid w:val="008E58FE"/>
    <w:rsid w:val="00933EF3"/>
    <w:rsid w:val="009407AA"/>
    <w:rsid w:val="009C3721"/>
    <w:rsid w:val="00A02373"/>
    <w:rsid w:val="00A93145"/>
    <w:rsid w:val="00AC430E"/>
    <w:rsid w:val="00AF79E2"/>
    <w:rsid w:val="00BB7A8D"/>
    <w:rsid w:val="00C32F4B"/>
    <w:rsid w:val="00D22DE3"/>
    <w:rsid w:val="00D67257"/>
    <w:rsid w:val="00E846DF"/>
    <w:rsid w:val="00EB3645"/>
    <w:rsid w:val="00EE3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6FCE9"/>
  <w15:chartTrackingRefBased/>
  <w15:docId w15:val="{74AD5D17-7B7C-4B17-AEB7-93DC3D7D1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B0638"/>
    <w:pPr>
      <w:spacing w:after="0" w:line="240" w:lineRule="auto"/>
    </w:pPr>
  </w:style>
  <w:style w:type="paragraph" w:styleId="ListParagraph">
    <w:name w:val="List Paragraph"/>
    <w:basedOn w:val="Normal"/>
    <w:uiPriority w:val="34"/>
    <w:qFormat/>
    <w:rsid w:val="00310374"/>
    <w:pPr>
      <w:ind w:left="720"/>
      <w:contextualSpacing/>
    </w:pPr>
  </w:style>
  <w:style w:type="paragraph" w:styleId="Header">
    <w:name w:val="header"/>
    <w:basedOn w:val="Normal"/>
    <w:link w:val="HeaderChar"/>
    <w:uiPriority w:val="99"/>
    <w:unhideWhenUsed/>
    <w:rsid w:val="002A13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13FE"/>
  </w:style>
  <w:style w:type="paragraph" w:styleId="Footer">
    <w:name w:val="footer"/>
    <w:basedOn w:val="Normal"/>
    <w:link w:val="FooterChar"/>
    <w:uiPriority w:val="99"/>
    <w:unhideWhenUsed/>
    <w:rsid w:val="002A13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13FE"/>
  </w:style>
  <w:style w:type="paragraph" w:styleId="BalloonText">
    <w:name w:val="Balloon Text"/>
    <w:basedOn w:val="Normal"/>
    <w:link w:val="BalloonTextChar"/>
    <w:uiPriority w:val="99"/>
    <w:semiHidden/>
    <w:unhideWhenUsed/>
    <w:rsid w:val="009C37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37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930775">
      <w:bodyDiv w:val="1"/>
      <w:marLeft w:val="0"/>
      <w:marRight w:val="0"/>
      <w:marTop w:val="0"/>
      <w:marBottom w:val="0"/>
      <w:divBdr>
        <w:top w:val="none" w:sz="0" w:space="0" w:color="auto"/>
        <w:left w:val="none" w:sz="0" w:space="0" w:color="auto"/>
        <w:bottom w:val="none" w:sz="0" w:space="0" w:color="auto"/>
        <w:right w:val="none" w:sz="0" w:space="0" w:color="auto"/>
      </w:divBdr>
    </w:div>
    <w:div w:id="949631976">
      <w:bodyDiv w:val="1"/>
      <w:marLeft w:val="0"/>
      <w:marRight w:val="0"/>
      <w:marTop w:val="0"/>
      <w:marBottom w:val="0"/>
      <w:divBdr>
        <w:top w:val="none" w:sz="0" w:space="0" w:color="auto"/>
        <w:left w:val="none" w:sz="0" w:space="0" w:color="auto"/>
        <w:bottom w:val="none" w:sz="0" w:space="0" w:color="auto"/>
        <w:right w:val="none" w:sz="0" w:space="0" w:color="auto"/>
      </w:divBdr>
    </w:div>
    <w:div w:id="1035614490">
      <w:bodyDiv w:val="1"/>
      <w:marLeft w:val="0"/>
      <w:marRight w:val="0"/>
      <w:marTop w:val="0"/>
      <w:marBottom w:val="0"/>
      <w:divBdr>
        <w:top w:val="none" w:sz="0" w:space="0" w:color="auto"/>
        <w:left w:val="none" w:sz="0" w:space="0" w:color="auto"/>
        <w:bottom w:val="none" w:sz="0" w:space="0" w:color="auto"/>
        <w:right w:val="none" w:sz="0" w:space="0" w:color="auto"/>
      </w:divBdr>
    </w:div>
    <w:div w:id="1207596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260</TotalTime>
  <Pages>6</Pages>
  <Words>2022</Words>
  <Characters>11532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Antonacci</dc:creator>
  <cp:keywords/>
  <dc:description/>
  <cp:lastModifiedBy>Russell Antonacci</cp:lastModifiedBy>
  <cp:revision>28</cp:revision>
  <cp:lastPrinted>2020-02-10T15:03:00Z</cp:lastPrinted>
  <dcterms:created xsi:type="dcterms:W3CDTF">2020-02-06T20:49:00Z</dcterms:created>
  <dcterms:modified xsi:type="dcterms:W3CDTF">2020-02-26T16:56:00Z</dcterms:modified>
</cp:coreProperties>
</file>